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E7" w:rsidRDefault="00760B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0BE7" w:rsidRDefault="00760BE7">
      <w:pPr>
        <w:pStyle w:val="ConsPlusNormal"/>
        <w:outlineLvl w:val="0"/>
      </w:pPr>
    </w:p>
    <w:p w:rsidR="00760BE7" w:rsidRDefault="00760BE7">
      <w:pPr>
        <w:pStyle w:val="ConsPlusTitle"/>
        <w:jc w:val="center"/>
        <w:outlineLvl w:val="0"/>
      </w:pPr>
      <w:r>
        <w:t>ИВАНОВСКАЯ ОБЛАСТЬ</w:t>
      </w:r>
    </w:p>
    <w:p w:rsidR="00760BE7" w:rsidRDefault="00760BE7">
      <w:pPr>
        <w:pStyle w:val="ConsPlusTitle"/>
        <w:jc w:val="center"/>
      </w:pPr>
      <w:r>
        <w:t>АДМИНИСТРАЦИЯ ГОРОДСКОГО ОКРУГА ШУЯ</w:t>
      </w:r>
    </w:p>
    <w:p w:rsidR="00760BE7" w:rsidRDefault="00760BE7">
      <w:pPr>
        <w:pStyle w:val="ConsPlusTitle"/>
        <w:jc w:val="center"/>
      </w:pPr>
    </w:p>
    <w:p w:rsidR="00760BE7" w:rsidRDefault="00760BE7">
      <w:pPr>
        <w:pStyle w:val="ConsPlusTitle"/>
        <w:jc w:val="center"/>
      </w:pPr>
      <w:r>
        <w:t>ПОСТАНОВЛЕНИЕ</w:t>
      </w:r>
    </w:p>
    <w:p w:rsidR="00760BE7" w:rsidRDefault="00760BE7">
      <w:pPr>
        <w:pStyle w:val="ConsPlusTitle"/>
        <w:jc w:val="center"/>
      </w:pPr>
      <w:r>
        <w:t>от 21 апреля 2016 г. N 571</w:t>
      </w:r>
    </w:p>
    <w:p w:rsidR="00760BE7" w:rsidRDefault="00760BE7">
      <w:pPr>
        <w:pStyle w:val="ConsPlusTitle"/>
        <w:jc w:val="center"/>
      </w:pPr>
    </w:p>
    <w:p w:rsidR="00760BE7" w:rsidRDefault="00760BE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60BE7" w:rsidRDefault="00760BE7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760BE7" w:rsidRDefault="00760BE7">
      <w:pPr>
        <w:pStyle w:val="ConsPlusTitle"/>
        <w:jc w:val="center"/>
      </w:pPr>
      <w:r>
        <w:t>И ЗАЧИСЛЕНИЕ ДЕТЕЙ В ОБРАЗОВАТЕЛЬНЫЕ УЧРЕЖДЕНИЯ, РЕАЛИЗУЮЩИЕ</w:t>
      </w:r>
    </w:p>
    <w:p w:rsidR="00760BE7" w:rsidRDefault="00760BE7">
      <w:pPr>
        <w:pStyle w:val="ConsPlusTitle"/>
        <w:jc w:val="center"/>
      </w:pPr>
      <w:r>
        <w:t>ОБРАЗОВАТЕЛЬНУЮ ПРОГРАММУ ДОШКОЛЬНОГО ОБРАЗОВАНИЯ"</w:t>
      </w:r>
    </w:p>
    <w:p w:rsidR="00760BE7" w:rsidRDefault="00760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BE7" w:rsidRDefault="00760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BE7" w:rsidRDefault="00760BE7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Шуя</w:t>
            </w:r>
          </w:p>
          <w:p w:rsidR="00760BE7" w:rsidRDefault="00760BE7">
            <w:pPr>
              <w:pStyle w:val="ConsPlusNormal"/>
              <w:jc w:val="center"/>
            </w:pPr>
            <w:r>
              <w:rPr>
                <w:color w:val="392C69"/>
              </w:rPr>
              <w:t>от 04.04.2019 N 351)</w:t>
            </w:r>
          </w:p>
        </w:tc>
      </w:tr>
    </w:tbl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РФ от 29.12.2012 N 273-ФЗ "Об образовании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РФ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Шуя, Администрация городского округа Шуя постановляет: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образования" согласно приложению.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 Постановление Администрации городского округа Шуя от 25.03.2013 N 420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образования" считать утратившим силу.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 xml:space="preserve">3. Комитету муниципальной службы и оргработы Администрации городского округа Шуя (Васильев А.А.) разместить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постановка на учет и зачисление детей в образовательные учреждения, реализующие образовательную программу дошкольного образования"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Шуя по социальным вопросам.</w:t>
      </w:r>
    </w:p>
    <w:p w:rsidR="00760BE7" w:rsidRDefault="00760BE7">
      <w:pPr>
        <w:pStyle w:val="ConsPlusNormal"/>
      </w:pPr>
    </w:p>
    <w:p w:rsidR="00760BE7" w:rsidRDefault="00760BE7">
      <w:pPr>
        <w:pStyle w:val="ConsPlusNormal"/>
        <w:jc w:val="right"/>
      </w:pPr>
      <w:r>
        <w:t>Глава городского округа Шуя</w:t>
      </w:r>
    </w:p>
    <w:p w:rsidR="00760BE7" w:rsidRDefault="00760BE7">
      <w:pPr>
        <w:pStyle w:val="ConsPlusNormal"/>
        <w:jc w:val="right"/>
      </w:pPr>
      <w:r>
        <w:t>С.Ю.РОЩИН</w:t>
      </w:r>
    </w:p>
    <w:p w:rsidR="00760BE7" w:rsidRDefault="00760BE7">
      <w:pPr>
        <w:pStyle w:val="ConsPlusNormal"/>
        <w:jc w:val="both"/>
      </w:pPr>
    </w:p>
    <w:p w:rsidR="00760BE7" w:rsidRDefault="00760BE7">
      <w:pPr>
        <w:pStyle w:val="ConsPlusNormal"/>
        <w:jc w:val="both"/>
      </w:pPr>
    </w:p>
    <w:p w:rsidR="00760BE7" w:rsidRDefault="00760BE7">
      <w:pPr>
        <w:pStyle w:val="ConsPlusNormal"/>
        <w:jc w:val="both"/>
      </w:pPr>
    </w:p>
    <w:p w:rsidR="00760BE7" w:rsidRDefault="00760BE7">
      <w:pPr>
        <w:pStyle w:val="ConsPlusNormal"/>
        <w:jc w:val="both"/>
      </w:pPr>
    </w:p>
    <w:p w:rsidR="00760BE7" w:rsidRDefault="00760BE7">
      <w:pPr>
        <w:pStyle w:val="ConsPlusNormal"/>
        <w:jc w:val="right"/>
      </w:pPr>
    </w:p>
    <w:p w:rsidR="00760BE7" w:rsidRDefault="00760BE7">
      <w:pPr>
        <w:pStyle w:val="ConsPlusNormal"/>
        <w:jc w:val="right"/>
        <w:outlineLvl w:val="0"/>
      </w:pPr>
      <w:r>
        <w:t>Приложение</w:t>
      </w:r>
    </w:p>
    <w:p w:rsidR="00760BE7" w:rsidRDefault="00760BE7">
      <w:pPr>
        <w:pStyle w:val="ConsPlusNormal"/>
        <w:jc w:val="right"/>
      </w:pPr>
      <w:r>
        <w:t>к постановлению</w:t>
      </w:r>
    </w:p>
    <w:p w:rsidR="00760BE7" w:rsidRDefault="00760BE7">
      <w:pPr>
        <w:pStyle w:val="ConsPlusNormal"/>
        <w:jc w:val="right"/>
      </w:pPr>
      <w:r>
        <w:t>Администрации</w:t>
      </w:r>
    </w:p>
    <w:p w:rsidR="00760BE7" w:rsidRDefault="00760BE7">
      <w:pPr>
        <w:pStyle w:val="ConsPlusNormal"/>
        <w:jc w:val="right"/>
      </w:pPr>
      <w:r>
        <w:t>городского округа Шуя</w:t>
      </w:r>
    </w:p>
    <w:p w:rsidR="00760BE7" w:rsidRDefault="00760BE7">
      <w:pPr>
        <w:pStyle w:val="ConsPlusNormal"/>
        <w:jc w:val="right"/>
      </w:pPr>
      <w:r>
        <w:t>от 21.04.2016 N 571</w:t>
      </w:r>
    </w:p>
    <w:p w:rsidR="00760BE7" w:rsidRDefault="00760BE7">
      <w:pPr>
        <w:pStyle w:val="ConsPlusNormal"/>
        <w:jc w:val="center"/>
      </w:pPr>
    </w:p>
    <w:p w:rsidR="00760BE7" w:rsidRDefault="00760BE7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760BE7" w:rsidRDefault="00760BE7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760BE7" w:rsidRDefault="00760BE7">
      <w:pPr>
        <w:pStyle w:val="ConsPlusTitle"/>
        <w:jc w:val="center"/>
      </w:pPr>
      <w:r>
        <w:t>ПОСТАНОВКА НА УЧЕТ И ЗАЧИСЛЕНИЕ ДЕТЕЙ В ОБРАЗОВАТЕЛЬНЫЕ</w:t>
      </w:r>
    </w:p>
    <w:p w:rsidR="00760BE7" w:rsidRDefault="00760BE7">
      <w:pPr>
        <w:pStyle w:val="ConsPlusTitle"/>
        <w:jc w:val="center"/>
      </w:pPr>
      <w:r>
        <w:t>УЧРЕЖДЕНИЯ, РЕАЛИЗУЮЩИЕ ОБРАЗОВАТЕЛЬНУЮ ПРОГРАММУ</w:t>
      </w:r>
    </w:p>
    <w:p w:rsidR="00760BE7" w:rsidRDefault="00760BE7">
      <w:pPr>
        <w:pStyle w:val="ConsPlusTitle"/>
        <w:jc w:val="center"/>
      </w:pPr>
      <w:r>
        <w:t>ДОШКОЛЬНОГО ОБРАЗОВАНИЯ"</w:t>
      </w:r>
    </w:p>
    <w:p w:rsidR="00760BE7" w:rsidRDefault="00760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BE7" w:rsidRDefault="00760B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0BE7" w:rsidRDefault="00760BE7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Шуя</w:t>
            </w:r>
          </w:p>
          <w:p w:rsidR="00760BE7" w:rsidRDefault="00760BE7">
            <w:pPr>
              <w:pStyle w:val="ConsPlusNormal"/>
              <w:jc w:val="center"/>
            </w:pPr>
            <w:r>
              <w:rPr>
                <w:color w:val="392C69"/>
              </w:rPr>
              <w:t>от 04.04.2019 N 351)</w:t>
            </w:r>
          </w:p>
        </w:tc>
      </w:tr>
    </w:tbl>
    <w:p w:rsidR="00760BE7" w:rsidRDefault="00760BE7">
      <w:pPr>
        <w:pStyle w:val="ConsPlusNormal"/>
        <w:jc w:val="center"/>
      </w:pPr>
    </w:p>
    <w:p w:rsidR="00760BE7" w:rsidRDefault="00760BE7">
      <w:pPr>
        <w:pStyle w:val="ConsPlusTitle"/>
        <w:jc w:val="center"/>
        <w:outlineLvl w:val="1"/>
      </w:pPr>
      <w:r>
        <w:t>1. Общие положения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1.1. Предмет регулирования регламента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1.1.1. Предметом регулирования настоящего административного регламента являются отношения, возникающие между физическими лицами - родителями (законными представителями) несовершеннолетних граждан (далее - Заявитель) и отделом образования Администрации городского округа Шуя и подведомственными ему образовательными учреждениями, реализующими программу дошкольного образования, связанные с предоставлением муниципальной услуги "Прием заявлений, постановка на учет и зачисление детей в образовательные учреждения, реализующие образовательную программу дошкольного образования" (далее - муниципальная услуга).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1.1.2. Настоящий административный регламент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760BE7" w:rsidRDefault="00760BE7">
      <w:pPr>
        <w:pStyle w:val="ConsPlusNormal"/>
      </w:pPr>
    </w:p>
    <w:p w:rsidR="00760BE7" w:rsidRDefault="00760BE7">
      <w:pPr>
        <w:pStyle w:val="ConsPlusTitle"/>
        <w:ind w:firstLine="540"/>
        <w:jc w:val="both"/>
        <w:outlineLvl w:val="2"/>
      </w:pPr>
      <w:r>
        <w:t>1.2. Лица, имеющие право на получение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Получателями муниципальной услуги являются родители (законные представители) несовершеннолетних граждан (детей), проживающих на территории городского округа Шуя Ивановской области.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1.3. Порядок информирования о правилах предоставления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1.3.1. Информация о порядке предоставления муниципальной услуги, о местонахождении образовательных учреждений, графике работы и телефонах для справок является открытой и предоставляется путем: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размещения в помещениях отдела образования, МФЦ и образовательных учреждений на информационных стендах;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lastRenderedPageBreak/>
        <w:t>- размещения на официальных интернет-сайтах образовательных учреждений /https://portal.iv-edu.ru/dep/mouoshuya/mouo/all.aspx/;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размещения на официальном интернет-сайте отдела образования Администрации городского округа Шуя /https://portal.iv-edu.ru/dep/mouoshuya/default.aspx/;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размещения на официальном сайте МФЦ городского округа Шуя /http://mfc-shuya.ru/;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размещения на едином портале государственных и муниципальных услуг (функций) по адресу: http://www.gosuslugi.ru/ и (или) региональном интернет-портале Департамента образования Ивановской области (далее - Порталы);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использования средств телефонной связи;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проведения консультаций сотрудниками образовательных учреждений и сотрудниками отдела 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1.3.2. Сведения о местонахождении образовательных учреждений, предоставляющих муниципальную услугу (Приложение N 1 к настоящему Регламенту - не приводится).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1.3.3. Информацию о муниципальной услуге также можно получить: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у специалиста отдела образования Администрации городского округа Шуя (далее - уполномоченный сотрудник) по адресу: 155900, Ивановская область, г. Шуя, Милиционный переулок, д. 4.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График приема: среда - с 9.00 до 16.00, перерыв - с 12.00 до 13.00.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Контактные телефоны: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Специалист отдела образования: 8 (49351) 4-16-81.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Секретарь (приемная): 8 (49351) 4-26-24.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Адрес электронной почты отдела образования - obrasovanie@okrugshuya.ru;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 муниципальном автономном учреждении городского округа Шуя "Многофункциональный центр предоставления государственных и муниципальных услуг" по адресу: 155900, 1-я Московская, 56.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График приема специалистами МФЦ: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Понедельник - среда: с 8.30 до 17.00.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Вторник, четверг, пятница: с 8.30 до 16.00.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Перерыв: с 12.00 до 12.30.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Контактные телефоны: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Телефон для справок: 8 (49351) 60-333.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Факс: 8 (49351) 60-344.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Адрес электронной почты: mfc-shuya@mail.ru.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1.3.4. Основными требованиями к информированию граждан являются: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lastRenderedPageBreak/>
        <w:t>- достоверность предоставляемой информации;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полнота информации;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60BE7" w:rsidRDefault="00760BE7">
      <w:pPr>
        <w:pStyle w:val="ConsPlusNormal"/>
        <w:jc w:val="center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Муниципальная услуга, предоставление которой регламентируется настоящим Регламентом, именуется: "Прием заявлений, постановка на учет и зачисление детей в образовательные учреждения, реализующие образовательную программу дошкольного образования".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2.2.1. Муниципальная услуга предоставляется отделом образования Администрации городского округа Шуя.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2.2.2. Участвует в предоставлении муниципальной услуги в части приема заявлений и постановки на учет муниципальное автономное учреждение городского округа Шуя "Многофункциональный центр предоставления государственных и муниципальных услуг" (далее - МФЦ). Прием Заявителей для предоставления муниципальной услуги в части приема заявлений и постановки на учет на базе МФЦ осуществляется специалистами МФЦ, на которых возложены соответствующие должностные обязанности.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2.2.3. Муниципальная услуга предоставляется в части зачисления образовательными учреждениями, реализующими образовательную программу дошкольного образования (Приложение N 1 к настоящему Регламенту).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2.3.1. Результатом предоставления муниципальной услуги является постановка на учет и зачисление детей в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2.3.2. Результатом предоставления услуги может являться мотивированный отказ.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2.4.1. При подаче документов Заявителем лично и в электронном виде постановка на учет осуществляется в течение 5 дней с момента обращения заявления уполномоченным сотрудником отдела 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2.4.2. Зачисление детей в образовательное учреждение осуществляется в срок до 10 рабочих дней после выдачи направления-путевки Заявителю в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2.4.3. При отсутствии свободных мест в образовательных учреждениях ребенок ставится в очередь. О начале посещения ребенком образовательного учреждения родителям (законным представителям) сообщается сотрудниками отдела образования за месяц.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2.5. Требования к помещениям, предназначенным для предоставления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2.5.1. Прием граждан осуществляется в помещениях, оборудованных в соответствии с требованиями санитарных норм и правил.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2.5.2.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2.5.3.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2.5.4. На видном месте, в непосредственной близости к месту приема запросов размещается информационный стенд, содержащий информацию о режиме работы отдела образования, телефонах для справок, порядке предоставления муниципальной услуги, праве и порядке обжалования действий (бездействия) органов, предоставляющих муниципальную услугу, а также их должностных лиц, приведены образцы запросов и перечень документов, предоставляемых Заявителем, для получения муниципальной услуги.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2.5.5. Доступ Заявителей к местам приема заявлений должен быть беспрепятственным (доступ в учреждение в соответствии с пропускным режимом).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2.5.6. Особенности предоставления муниципальной услуги "Прием заявлений, постановка на учет и зачисление детей в образовательные учреждения, реализующие образовательную программу дошкольного образования" для инвалидов и других маломобильных групп населения: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прием заявлений, постановка на учет и зачисление детей в образовательные учреждения, реализующие образовательную программу дошкольного образования, для инвалидов и других маломобильных групп населения производятся с предоставлением комплекта документов и в сроки согласно административному регламенту муниципальной услуги;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 (пандусы, подъемники), посадки в транспортное средство и высадки из него, в том числе с использованием кресла-коляски;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допуск собаки-проводника на объекты (здания, помещения), в которых предоставляется услуга;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услуги наравне с другими лицами.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2.6. Показатели доступности и качества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lastRenderedPageBreak/>
        <w:t>2.6.1. Показателями оценки доступности муниципальной услуги являются: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а) транспортная доступность к месту предоставления муниципальной услуги;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б) обеспечение беспрепятственного доступа Заявителей непосредственно к месту подачи заявления;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в) обеспечение возможности направления запроса в отдел образования, МФЦ и образовательные учреждения по различным каналам связи, в том числе в электронной форме;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г) наличие различных каналов получения информации о предоставлении муниципальной услуги.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2.6.2. Показателями оценки качества предоставления муниципальной услуги являются: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а) соблюдение срока предоставления муниципальной услуги;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б) соблюдение сроков ожидания в очереди при подаче заявления;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(опубликован 30.07.2010, Российская газета - Федеральный выпуск N 5247 (168));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(опубликован 08.10.2003, Российская газета - Допвыпуск N 3316 (0));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(опубликован 08.04.2011, Российская газета, N 75);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(опубликован 29.07.2006, Российская газета - Федеральный выпуск N 4131 (0));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 (опубликован 31.12.2012, Российская газета - Федеральный выпуск N 5976 (303));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(опубликовано 02.07.2012, Российская газета - Федеральный выпуск N 5821 (148));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 (опубликовано 23.12.2009 - Российская газета, N 247);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20.09.2013 N 1082 "Об утверждении Положения о психолого-медико-педагогической комиссии" (опубликован 01.11.2013, Российская газета - </w:t>
      </w:r>
      <w:r>
        <w:lastRenderedPageBreak/>
        <w:t>Федеральный выпуск N 6223 (247));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РФ от 08.04.2014 N 293 "Об утверждении Порядка приема на обучение по образовательным программам дошкольного образования" (опубликован 16.05.2014, Российская газета - Федеральный выпуск N 6381 (109));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(опубликован 10.02.2016, Российская газета - Федеральный выпуск N 6895 (27));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 (опубликован 23.07.2013, "Собрание законодательства Ивановской области", N 28 (647));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30.12.2014 N 2448 "О закреплении территории городского округа Шуя за муниципальными дошкольными образовательными учреждениями, реализующими образовательные программы" (опубликовано 30.01.2015, "Вестник городского округа Шуя", N 227);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N 1497 от 19.11.2012 "Об утверждении Порядка комплектования муниципальных дошкольных образовательных учреждений городского округа Шуя" (опубликовано 03.12.2012, "Вестник городского округа Шуя", N 164).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2.8. Перечень документов, предоставляемых Заявителем, для получения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bookmarkStart w:id="1" w:name="P163"/>
      <w:bookmarkEnd w:id="1"/>
      <w:r>
        <w:t>2.8.1. Для предоставления муниципальной услуги Заявителем предоставляются следующие документы: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заявление родителей (законных представителей) о постановке на учет в образовательное учреждение по форме (Приложение N 2 к настоящему Регламенту - не приводится);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оригинал и копия свидетельства о рождении ребенка;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копия паспорта одного из родителей (законных представителей);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этапе зачисления в муниципальное дошкольное образовательное учреждение;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медицинское заключение о состоянии здоровья ребенка при оказании муниципальной услуги на этапе зачисления в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2.8.2. Дополнительно Заявитель вправе предоставить: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СНИЛС родителя (законного представителя);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СНИЛС ребенка;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документ, подтверждающий внеочередное, первоочередное или преимущественное право на зачисление ребенка в муниципальное дошкольное образовательное учреждение;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lastRenderedPageBreak/>
        <w:t>- рекомендации психолого-медико-педагогической комиссии в отношении ребенка с ограниченными возможностями здоровья (при наличии).</w:t>
      </w:r>
    </w:p>
    <w:p w:rsidR="00760BE7" w:rsidRDefault="00760BE7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2.8.3. Для зачисления в порядке перевода родителями (законными представителями) представляются: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заявление о зачислении и личное дело ребенка с предъявлением оригинала документа, удостоверяющего личность родителя (законного представителя) ребенка.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2.8.4. Заявление подписывается лично Заявителем (законным представителем).</w:t>
      </w:r>
    </w:p>
    <w:p w:rsidR="00760BE7" w:rsidRDefault="00760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BE7" w:rsidRDefault="00760BE7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Шуя от 04.04.2019 N 351 приложение N 3 изложено в новой редакции.</w:t>
            </w:r>
          </w:p>
        </w:tc>
      </w:tr>
    </w:tbl>
    <w:p w:rsidR="00760BE7" w:rsidRDefault="00760BE7">
      <w:pPr>
        <w:pStyle w:val="ConsPlusNormal"/>
        <w:spacing w:before="280"/>
        <w:ind w:firstLine="540"/>
        <w:jc w:val="both"/>
      </w:pPr>
      <w:r>
        <w:t>2.8.5. Внеочередное, первоочередное или преимущественное право на зачисление детей в образовательные учреждения предоставляется Заявителям на основании документа, подтверждающего наличие такого права (Приложение N 3 к настоящему Регламенту - не приводится).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Заявитель представляет подлинники документов, подтверждающих наличие внеочередного, первоочередного или преимущественного права предоставления ребенку места в образовательном учреждении, специалисту МФЦ или уполномоченному сотруднику отдела 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В случае если Заявитель не представил документы, подтверждающие наличие внеочередного, первоочередного или преимущественного права на предоставление ребенку места в образовательном учреждении, заявление на регистрацию ребенка в Региональном информационном ресурсе "Электронная очередь" рассматривается на общих основаниях.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2.8.6. Требовать от Заявителя представления документов, не предусмотренных настоящим административным регламентом, не допускается. Заявитель имеет право по своему усмотрению представлять другие документы, не установленные настоящим перечнем.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2.9. Перечень оснований для отказа в приеме документов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Заявителю может быть отказано в приеме документов в случае: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предоставления неполного пакета документов, необходимых для получения муниципальной услуги, предусмотренной Регламентом;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предоставления документов, содержащих противоречивые или неполные сведения, подчистки, приписки, зачеркнутые слова или исправления, написанные неразборчиво, карандашом;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указание Заявителем заведомо ложной информации или информации, не подтверждаемой прилагаемыми документами или противоречащей сведениям, указанным в этих документах.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bookmarkStart w:id="3" w:name="P191"/>
      <w:bookmarkEnd w:id="3"/>
      <w:r>
        <w:t>2.10. Перечень оснований для отказа в предоставлении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2.10.1. Основанием для отказа в предоставлении муниципальной услуги являются: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lastRenderedPageBreak/>
        <w:t>- несоответствие возраста ребенка норме, определенной законодательством Российской Федерации;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- непредоставление Заявителем документов, необходимых для получения муниципальной услуги, указанных в </w:t>
      </w:r>
      <w:hyperlink w:anchor="P163" w:history="1">
        <w:r>
          <w:rPr>
            <w:color w:val="0000FF"/>
          </w:rPr>
          <w:t>п. 2.8.1</w:t>
        </w:r>
      </w:hyperlink>
      <w:r>
        <w:t xml:space="preserve">, </w:t>
      </w:r>
      <w:hyperlink w:anchor="P174" w:history="1">
        <w:r>
          <w:rPr>
            <w:color w:val="0000FF"/>
          </w:rPr>
          <w:t>2.8.3</w:t>
        </w:r>
      </w:hyperlink>
      <w:r>
        <w:t>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неполные и недостоверные сведения;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наличие медицинских противопоказаний;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отсутствие свободных мест.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2.10.2. Отказ должен быть мотивированным и, по возможности, содержать рекомендации по дальнейшим действиям Заявителя.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2.10.3. В предоставлении услуги может быть отказано лицам, не зарегистрированным в городском округе Шуя, если отсутствуют свободные места в МДОУ.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2.11. Информация о платности (бесплатности) предоставления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Предоставление муниципальной услуги осуществляется бесплатно.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2.12. Максимальный срок ожидания в очереди при подаче заявления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При личном обращении максимальный срок ожидания в очереди при подаче документов Заявителем не должен превышать 15 минут.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2.13. Срок регистрации заявления Заявителя о предоставлении муниципальной услуги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2.13.1. Срок регистрации заявления о предоставлении муниципальной услуги не должен превышать 20 минут.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2.13.2. В электронном виде регистрация заявления осуществляется автоматически.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2.14. Особенности оказания муниципальной услуги через МФЦ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2.14.1. В многофункциональном центре предоставляется муниципальная услуга в части приема заявлений и постановки на учет.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2.14.2. Предоставление услуги через МФЦ осуществляется после однократного обращения Заявителя с соответствующим запросом.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2.14.3. Взаимодействие с отделом образования, предоставляющим услугу, осуществляется МФЦ без участия Заявителя в соответствии с административным регламентом и соглашением о взаимодействии.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2.14.4. Перечни государственных и муниципальных услуг, предоставляемых в многофункциональных центрах, утверждаются муниципальным правовым актом для муниципальных услуг, предоставляемых органами местного самоуправления.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jc w:val="center"/>
        <w:outlineLvl w:val="1"/>
      </w:pPr>
      <w:r>
        <w:t>3. Административные процедуры, требования порядку</w:t>
      </w:r>
    </w:p>
    <w:p w:rsidR="00760BE7" w:rsidRDefault="00760BE7">
      <w:pPr>
        <w:pStyle w:val="ConsPlusTitle"/>
        <w:jc w:val="center"/>
      </w:pPr>
      <w:r>
        <w:t>их выполнения, в том числе особенности выполнения</w:t>
      </w:r>
    </w:p>
    <w:p w:rsidR="00760BE7" w:rsidRDefault="00760BE7">
      <w:pPr>
        <w:pStyle w:val="ConsPlusTitle"/>
        <w:jc w:val="center"/>
      </w:pPr>
      <w:r>
        <w:t>административных процедур в электронной форме,</w:t>
      </w:r>
    </w:p>
    <w:p w:rsidR="00760BE7" w:rsidRDefault="00760BE7">
      <w:pPr>
        <w:pStyle w:val="ConsPlusTitle"/>
        <w:jc w:val="center"/>
      </w:pPr>
      <w:r>
        <w:t>а также особенности выполнения административных</w:t>
      </w:r>
    </w:p>
    <w:p w:rsidR="00760BE7" w:rsidRDefault="00760BE7">
      <w:pPr>
        <w:pStyle w:val="ConsPlusTitle"/>
        <w:jc w:val="center"/>
      </w:pPr>
      <w:r>
        <w:t>процедур в МФЦ</w:t>
      </w:r>
    </w:p>
    <w:p w:rsidR="00760BE7" w:rsidRDefault="00760BE7">
      <w:pPr>
        <w:pStyle w:val="ConsPlusNormal"/>
        <w:jc w:val="both"/>
      </w:pPr>
    </w:p>
    <w:p w:rsidR="00760BE7" w:rsidRDefault="00760BE7">
      <w:pPr>
        <w:pStyle w:val="ConsPlusNormal"/>
        <w:ind w:firstLine="540"/>
        <w:jc w:val="both"/>
      </w:pPr>
      <w:r>
        <w:lastRenderedPageBreak/>
        <w:t>Предоставление муниципальной услуги включает в себя следующие административные процедуры (блок-схема в Приложении N 4 к Регламенту - не приводится):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прием и регистрация заявления для постановки ребенка на учет;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постановка на учет;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выдача направления-путевки Заявителю в образовательное учреждение;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зачисление детей в образовательное учреждение.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3.1. Прием и регистрация заявления о постановке ребенка на учет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3.1.1. Основанием для начала предоставления муниципальной услуги является заявление, предоставленное Заявителем лично в уполномоченный многофункциональный центр (далее - МФЦ), уполномоченному сотруднику в отдел образования или самостоятельно в электронном виде через портал государственных и муниципальных услуг.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3.1.2. Все заявления, независимо от формы подачи, регистрируются в журнале регистрации системы (далее - Система) на региональном интернет-портале Департамента образования Ивановской области. Все заявки могут иметь несколько статусов: Зарегистрирована, Отклонена, Поставлена на учет, Выдано направление в дошкольное образовательное учреждение, Зачислен.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3.1.3. Проверить статус заявления Заявитель может,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области. Очередность детей в образовательное учреждение формируется с момента регистрации заявления на Порталах.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3.1.4. При личном обращении: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3.1.4.1. В уполномоченный МФЦ.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административного действия, является специалист МФЦ.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Специалист МФЦ, ответственный за прием документов, устанавливает предмет обращения Заявителя, личность, принимает от Заявителя заявление на получение муниципальной услуги, заполненное в установленной форме, и прилагаемый к нему пакет документов, указанный в </w:t>
      </w:r>
      <w:hyperlink w:anchor="P163" w:history="1">
        <w:r>
          <w:rPr>
            <w:color w:val="0000FF"/>
          </w:rPr>
          <w:t>п. 2.8.1</w:t>
        </w:r>
      </w:hyperlink>
      <w:r>
        <w:t xml:space="preserve"> настоящего Регламента.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Специалист МФЦ 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требованиям, указанным в </w:t>
      </w:r>
      <w:hyperlink w:anchor="P163" w:history="1">
        <w:r>
          <w:rPr>
            <w:color w:val="0000FF"/>
          </w:rPr>
          <w:t>п. 2.8.1</w:t>
        </w:r>
      </w:hyperlink>
      <w:r>
        <w:t xml:space="preserve"> настоящего Регламента.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Специалист МФЦ сличает копии документов с представленными оригиналами и делает на копиях запись об их соответствии подлинным экземплярам, заверяет своей подписью.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Специалист МФЦ оформляет расписку о приеме заявления и пакета документов в 2 экземплярах (Приложение N 5 к настоящему Регламенту - не приводится). Первый экземпляр расписки с регистрационным номером, датой и подписью специалиста МФЦ, принявшего комплект документов, выдается на руки Заявителю, а второй экземпляр приобщается к поступившим документам. Получение Заявителем расписки подтверждает факт приема специалистом МФЦ комплекта документов от Заявителя.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Специалист МФЦ регистрирует представленное Заявителем заявление и приложенные к нему документы в журнале регистрации заявлений о постановке на учет и зачислении детей в </w:t>
      </w:r>
      <w:r>
        <w:lastRenderedPageBreak/>
        <w:t>дошкольные образовательные учреждения (Приложение N 6 к настоящему Регламенту - не приводится), в котором указываются: порядковый номер записи, дата обращения, Ф.И.О. Заявителя, адрес места жительства, дата рождения ребенка, количество принятых документов, подпись Заявителя, подпись специалиста МФЦ, принявшего документы у Заявителя, подпись специалиста отдела образования, принявшего пакет документов.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При Заявителе специалист МФЦ регистрирует заявление в электронном виде и присваивает заявлению статус "Зарегистрирована". Через региональный интернет-портал Департамента образования Ивановской области уполномоченному сотруднику необходимо: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перейти на страницу отдела образования муниципалитета;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выбрать услугу "Подача заявления";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заполнить форму заявления (Приложение N 2 к Регламенту).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внесение специалистом МФЦ информации о принятом пакете документов в журнал регистрации заявлений о постановке на учет и зачислении детей в дошкольные образовательные учреждения и регистрация заявки в Региональном информационном ресурсе "Электронная очередь".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3.1.4.2. Передача принятых специалистом МФЦ от Заявителя заявления с полным пакетом документов на бумажном носителе, зарегистрированных и оформленных в установленном порядке, необходимых для исполнения муниципальной услуги, уполномоченному сотруднику отдела 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Специалист МФЦ передает уполномоченному сотруднику отдела образования заявление и документы, необходимые для предоставления муниципальной услуги.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Уполномоченный сотрудник отдела образования определяет полноту комплекта, соответствие их оформления законодательству и требованиям настоящего Регламента.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При обнаружении уполномоченным сотрудником отдела образования несоответствия документов, переданных специалистом МФЦ, требованиям, указанным в </w:t>
      </w:r>
      <w:hyperlink w:anchor="P163" w:history="1">
        <w:r>
          <w:rPr>
            <w:color w:val="0000FF"/>
          </w:rPr>
          <w:t>п. 2.8.1</w:t>
        </w:r>
      </w:hyperlink>
      <w:r>
        <w:t xml:space="preserve"> настоящего Регламента, они возвращаются специалисту МФЦ с уведомлением (Приложение N 7 к настоящему Регламенту - не приводится) для устранения выявленных несоответствий.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прием от специалиста МФЦ заявления и документов, соответствующих требованиям </w:t>
      </w:r>
      <w:hyperlink w:anchor="P163" w:history="1">
        <w:r>
          <w:rPr>
            <w:color w:val="0000FF"/>
          </w:rPr>
          <w:t>п. 2.8.1</w:t>
        </w:r>
      </w:hyperlink>
      <w:r>
        <w:t xml:space="preserve"> настоящего Регламента, зарегистрированных и оформленных в установленном порядке.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личная подпись уполномоченного сотрудника отдела образования, ответственного за предоставление муниципальной услуги, в "Журнале регистрации заявлений о постановке на учет и зачислении детей в дошкольные образовательные учреждения" и постановка на учет в Региональном информационном ресурсе "Электронная очередь".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3.1.4.3. Определение права на получение муниципальной услуги либо об отказе в ее предоставлении и постановка на учет.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административного действия, является уполномоченный сотрудник отдела 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Уполномоченный сотрудник изучает представленные документы и определяет право Заявителя на постановку на учет и зачисление детей в дошкольные образовательные учреждения.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lastRenderedPageBreak/>
        <w:t xml:space="preserve">По результатам проверки документов, предоставленных Заявителем, и при отсутствии оснований для отказа, указанных в </w:t>
      </w:r>
      <w:hyperlink w:anchor="P191" w:history="1">
        <w:r>
          <w:rPr>
            <w:color w:val="0000FF"/>
          </w:rPr>
          <w:t>пункте 2.10</w:t>
        </w:r>
      </w:hyperlink>
      <w:r>
        <w:t>, уполномоченный сотрудник отдела образования принимает решение о предоставлении муниципальной услуги и меняет статус заявки "Зарегистрирована" на "Поставлена на учет".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При подаче заявления лично Заявителем статус заявления можно узнать по телефону либо уведомление будет выслано на адрес электронной почты Заявителя.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3.1.5. В электронном виде.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Для подачи в электронном виде заявления о зачислении ребенка в дошкольное образовательное учреждение родителям (законным представителям) необходимо: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через единый портал государственных и муниципальных услуг: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пройти авторизацию на Портале;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выбрать услугу "Подача заявления в образовательное учреждение, реализующее основную образовательную программу дошкольного образования, для зачисления ребенка";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заполнить форму заявления;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прикрепить отсканированные копии документов.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Через региональный интернет-портал Департамента образования Ивановской области - необходимо: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перейти на страницу отдела образования муниципалитета;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выбрать услугу "Подача заявления";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заполнить форму заявления (Приложение N 2 к Регламенту).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3.1.6. Результатом корректного выполнения Заявителем действий, указанных выше, на едином портале государственных и муниципальных услуг является регистрация заявки на предоставление муниципальной услуги и присвоение заявке статуса "Зарегистрирована". При подаче заявления через единый портал государственных и муниципальных услуг статус заявки можно отследить в личном кабинете Заявителя.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оснований для отказа, указанных в </w:t>
      </w:r>
      <w:hyperlink w:anchor="P191" w:history="1">
        <w:r>
          <w:rPr>
            <w:color w:val="0000FF"/>
          </w:rPr>
          <w:t>пункте 2.10</w:t>
        </w:r>
      </w:hyperlink>
      <w:r>
        <w:t>, принимает решение о постановке ребенка на учет в очередь в дошкольное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Статус заявки на Порталах изменяется на "Поставлена на учет".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В противном случае уполномоченный сотрудник отдела образования меняет статус заявки на Порталах на "Отклонена".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3.1.7. Через региональный интернет-портал Департамента образования Ивановской области уведомление о статусе заявки приходит на адрес электронной почты Заявителя.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заявку, сверяет данные в форме с представленными сканируемыми копиями и при отсутствии оснований для отказа, указанных в </w:t>
      </w:r>
      <w:hyperlink w:anchor="P191" w:history="1">
        <w:r>
          <w:rPr>
            <w:color w:val="0000FF"/>
          </w:rPr>
          <w:t>пункте 2.10</w:t>
        </w:r>
      </w:hyperlink>
      <w:r>
        <w:t xml:space="preserve">,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 в отделе </w:t>
      </w:r>
      <w:r>
        <w:lastRenderedPageBreak/>
        <w:t>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Статус заявки на Порталах изменяется на "Поставлена на учет".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В противном случае уполномоченный сотрудник меняет статус заявки на Порталах на "Отклонена".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3.2. Выдача направления-путевки в образовательное учреждение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наличие обращения, зарегистрированного в соответствии с настоящим Регламентом.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3.2.2. Должностным лицом, ответственным за исполнение административной процедуры, является уполномоченный сотрудник отдела образования, курирующий дошкольное образование.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3.2.3. Критериями принятия решения о выдаче направления-путевки являются: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наличие прав на внеочередное и первоочередное получение направления;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подход очереди;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наличие мест в образовательном учреждении;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наличие необходимых документов;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соответствие возраста ребенка условиям зачисления в ДОУ.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3.2.4. Уполномоченный сотрудник отдела образования информирует Заявителя по телефону и высылает уведомление на электронный адрес о направлении ребенка в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3.2.5. Заявитель вправе отказаться от предложенного образовательного учреждения в случае, если ранее в заявлении им были указаны другие 3 желаемых образовательных учреждения. В этом случае Заявитель продолжает "стоять" в начале очереди в ожидании "освобождения" места в одном из трех желаемых учреждений.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3.2.6. В случае если образовательное учреждение, в которое направлен его ребенок, Заявителя не удовлетворяет и он согласен ждать до следующего комплектования образовательных учреждений, оформляется отказ от направления в предложенное образовательное учреждение в текущем учебном году. Отказ от направления в предложенное образовательное учреждение оформляется в письменном виде при личном обращении в отдел 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3.2.7. При подаче заявки в электронном виде уполномоченный сотрудник на консультации в отделе образования сверяет оригиналы документов на соответствие документов, поданных в электронном виде, Заявитель определяется с образовательным учреждением и получает направление-путевку в детский сад.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Уполномоченный сотрудник отдела образования присваивает заявке статус "Выдано направление в дошкольное образовательное учреждение".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выдаче направления-путевки в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3.2.8. Результатом данной административной процедуры является выдача направления-</w:t>
      </w:r>
      <w:r>
        <w:lastRenderedPageBreak/>
        <w:t>путевки родителям (законным представителям).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ind w:firstLine="540"/>
        <w:jc w:val="both"/>
        <w:outlineLvl w:val="2"/>
      </w:pPr>
      <w:r>
        <w:t>3.3. Зачисление детей в образовательное учреждение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Normal"/>
        <w:ind w:firstLine="540"/>
        <w:jc w:val="both"/>
      </w:pPr>
      <w:r>
        <w:t>3.3.1. Лицо, ответственное за исполнение административной процедуры, - руководитель образовательного учреждения или лицо, им назначенное.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3.3.2. В течение 10 рабочих дней со дня получения направления Заявителю необходимо обратиться в соответствующее образовательное учреждение для заключения договора на предоставление услуг дошкольного образования.</w:t>
      </w:r>
    </w:p>
    <w:p w:rsidR="00760BE7" w:rsidRDefault="00760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BE7" w:rsidRDefault="00760BE7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Шуя от 04.04.2019 N 351 приложение N 8 изложено в новой редакции.</w:t>
            </w:r>
          </w:p>
        </w:tc>
      </w:tr>
    </w:tbl>
    <w:p w:rsidR="00760BE7" w:rsidRDefault="00760BE7">
      <w:pPr>
        <w:pStyle w:val="ConsPlusNormal"/>
        <w:spacing w:before="280"/>
        <w:ind w:firstLine="540"/>
        <w:jc w:val="both"/>
      </w:pPr>
      <w:r>
        <w:t>3.3.3. На основании направления Заявитель муниципальной услуги пишет заявление на имя руководителя образовательного учреждения о зачислении ребенка (получателя муниципальной услуги) в дошкольное образовательное учреждение (Приложение N 8 к настоящему Регламенту - не приводится).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3.3.4. Руководитель образовательного учреждения регистрирует заявление и вносит данные о родителях (законных представителях) и ребенке в книгу движения детей в образовательном учреждении, разъясняет Заявителю муниципальной услуги порядок зачисления в образовательное учреждение (перечень документов, знакомит с Уставом, лицензией на образовательную деятельность, с реализуемыми образовательными программами и другими документами, регламентирующими организацию процесса предоставления муниципальной услуги в образовательном учреждении), издает приказ о зачислении ребенка в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3.3.5. При зачислении ребенка в образовательное учреждение между Заявителем и образовательным учреждением заключается договор. Договор составляется в 2 экземплярах, при этом один экземпляр договора выдается родителям (законным представителям), второй остается в образовательном учреждении.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3.3.6. При неявке родителей несовершеннолетних граждан (детей) в образовательное учреждение без уважительной причины заявка аннулируется.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Заявитель может обратиться в отдел образования.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Образовательное учреждение уведомляет отдел образования о неявке Заявителя.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При обращении Заявителя в образовательное учреждение статус заявки меняется на "Зачислен".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3.3.7. Результатом данной административной процедуры является заключение договора на предоставление муниципальной услуги между родителями (законными представителями) и руководителем образовательной организации договора.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3.3.8. Зачисление ребенка в порядке перевода из одного МДОУ (далее - исходного МДОУ) в другое (далее - принимающее МДОУ) осуществляется: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по заявлению родителя (законного представителя);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 случае прекращения деятельности МДОУ, которое посещает ребенок;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 случае приостановления действия лицензии МДОУ, которое посещает ребенок.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lastRenderedPageBreak/>
        <w:t>3.3.9. Родители (законные представители) обращаются с письменным заявлением в отдел образования о переводе ребенка в принимающее МДОУ. При отсутствии свободных мест в выбранном МДОУ отделом образования предлагаются принимающие МДОУ городского округа Шуя.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3.3.10. При наличии свободных мест в принимающем МДОУ: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родитель (законный представитель) обращается в исходное МДОУ с заявлением об отчислении ребенка в связи с переводом в принимающее МДОУ. Заявление о переводе может быть направлено в исходное МДОУ в электронной форме с использованием сети Интернет;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 заявлении родителей (законных представителей) об отчислении ребенка в порядке перевода в принимающее МДОУ указываются фамилия, имя, отчество ребенка, дата рождения, направленность группы, наименование принимающего МДОУ;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- в случае переезда в другую местность родителей (законных представителей) ребенка указывается населенный пункт, в который осуществляется переезд.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3.3.11. Исходное МДОУ в трехдневный срок издает приказ об отчислении ребенка в порядке перевода с указанием принимающего МДОУ. В Региональном информационном ресурсе "Электронная очередь" исходное МДОУ ставит статус "Выдано направление". Уполномоченный сотрудник отдела образования переоформляет направление в принимающее МДОУ и в Региональном информационном ресурсе "Электронная очередь" меняет дошкольное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3.3.12. При обращении Заявителя в принимающее МДОУ с родителями (законными представителями) заключается договор и в течение трех рабочих дней после заключения договора издается приказ о зачислении ребенка в порядке перевода. Статус заявки принимающее МДОУ меняет на "Зачислен".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3.3.13. В течение двух рабочих дней с даты издания приказа о зачислении ребенка в порядке перевода принимающее МДОУ письменно уведомляет исходное МДОУ о номере и дате приказа о зачислении.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3.3.14. При обращении родителей (законных представителей) в отдел образования с заявлением о предоставлении ребенку места в группе кратковременного пребывания (ГКП) МДОУ при наличии в ГКП МДОУ свободных мест ребенок направляется в группу кратковременного пребывания МДОУ.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В Региональном информационном ресурсе "Электронная очередь" уполномоченный сотрудник отдела образования присваивает заявке статус "Выдано направление" с комментарием "в группу кратковременного пребывания", в дошкольное образовательное учреждение.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3.3.15. В течение 10 рабочих дней со дня получения направления в ГКП МДОУ Заявителю необходимо обратиться в соответствующее дошкольное образовательное учреждение для заключения договора.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3.3.16. При обращении Заявителя в образовательное учреждение статус заявки меняется на "Группа кратковременного пребывания".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При неявке родителей (законных представителей) ребенка образовательное учреждение уведомляет об этом отдел образования и уполномоченный сотрудник отдела образования присваивает заявке статус "Поставлена на учет".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760BE7" w:rsidRDefault="00760BE7">
      <w:pPr>
        <w:pStyle w:val="ConsPlusTitle"/>
        <w:jc w:val="center"/>
      </w:pPr>
      <w:r>
        <w:t>регламента предоставления муниципальной услуги</w:t>
      </w:r>
    </w:p>
    <w:p w:rsidR="00760BE7" w:rsidRDefault="00760BE7">
      <w:pPr>
        <w:pStyle w:val="ConsPlusNormal"/>
        <w:jc w:val="center"/>
      </w:pPr>
    </w:p>
    <w:p w:rsidR="00760BE7" w:rsidRDefault="00760BE7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отделом образования и должностным лицом, ответственным за организацию работы по предоставлению муниципальной услуги.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правовых актов (приказов) отдела образования Администрации городского округа Шуя.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4.4. Плановые проверки проводятся в соответствии с планом работы отдела образования Администрации городского округа Шуя. Внеплановые проверки проводятся в случае поступления в отдел образования обращений физических лиц с жалобами на нарушения их прав и законных интересов.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4.5. Уполномоченное лицо отдела образования, специалист МФЦ и руководители образовательных учреждений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760BE7" w:rsidRDefault="00760BE7">
      <w:pPr>
        <w:pStyle w:val="ConsPlusNormal"/>
        <w:ind w:firstLine="540"/>
        <w:jc w:val="both"/>
      </w:pPr>
    </w:p>
    <w:p w:rsidR="00760BE7" w:rsidRDefault="00760BE7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60BE7" w:rsidRDefault="00760BE7">
      <w:pPr>
        <w:pStyle w:val="ConsPlusTitle"/>
        <w:jc w:val="center"/>
      </w:pPr>
      <w:r>
        <w:t>и действий (бездействия) органа, предоставляющего</w:t>
      </w:r>
    </w:p>
    <w:p w:rsidR="00760BE7" w:rsidRDefault="00760BE7">
      <w:pPr>
        <w:pStyle w:val="ConsPlusTitle"/>
        <w:jc w:val="center"/>
      </w:pPr>
      <w:r>
        <w:t>муниципальную услугу, а также должностных лиц</w:t>
      </w:r>
    </w:p>
    <w:p w:rsidR="00760BE7" w:rsidRDefault="00760BE7">
      <w:pPr>
        <w:pStyle w:val="ConsPlusNormal"/>
        <w:jc w:val="center"/>
      </w:pPr>
    </w:p>
    <w:p w:rsidR="00760BE7" w:rsidRDefault="00760BE7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образовательного учреждения, должностных лиц, специалистов МФЦ, совершенных в ходе предоставления муниципальной услуги.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5.2. Заявитель может обратиться с жалобой в следующих случаях: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5.3. Общие требования к порядку подачи и рассмотрения жалобы при предоставлении муниципальной услуги: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5.3.1. Жалоба подается в отдел образования при личном приеме,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"Интернет", официального сайта отдела образования, МФЦ, образовательного учреждения, единого портала муниципальных услуг либо регионального портала.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5.4. Поступившая жалоба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0BE7" w:rsidRDefault="00760BE7">
      <w:pPr>
        <w:pStyle w:val="ConsPlusNormal"/>
        <w:spacing w:before="220"/>
        <w:ind w:firstLine="540"/>
        <w:jc w:val="both"/>
      </w:pPr>
      <w:bookmarkStart w:id="4" w:name="P364"/>
      <w:bookmarkEnd w:id="4"/>
      <w:r>
        <w:t>5.5. По результатам рассмотрения жалобы отдел образования принимает одно из следующих решений: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>
        <w:lastRenderedPageBreak/>
        <w:t>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2) отказывать в удовлетворении жалобы.</w:t>
      </w:r>
    </w:p>
    <w:p w:rsidR="00760BE7" w:rsidRDefault="00760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60B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0BE7" w:rsidRDefault="00760BE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0BE7" w:rsidRDefault="00760BE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5.5, а не пункт 5.4.</w:t>
            </w:r>
          </w:p>
        </w:tc>
      </w:tr>
    </w:tbl>
    <w:p w:rsidR="00760BE7" w:rsidRDefault="00760BE7">
      <w:pPr>
        <w:pStyle w:val="ConsPlusNormal"/>
        <w:spacing w:before="28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364" w:history="1">
        <w:r>
          <w:rPr>
            <w:color w:val="0000FF"/>
          </w:rPr>
          <w:t>п. 5.4</w:t>
        </w:r>
      </w:hyperlink>
      <w:r>
        <w:t>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5.7. 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5.8. Заявитель также может обжаловать действия (бездействие) уполномоченного сотрудника отдела начальнику отдела образования. Заявитель может обжаловать действия (бездействие) отдела образования в Администрации городского округа Шуя Ивановской области (г. Шуя, ул. Советская, д. 48, тел.: 8 (49351) 4-12-05, факс: 8 (49351) 4-16-15, e-mail: admin@okrugshuya.ru) или в судебном порядке.</w:t>
      </w:r>
    </w:p>
    <w:p w:rsidR="00760BE7" w:rsidRDefault="00760BE7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материалы незамедлительно направляются в соответствующие правоохранительные органы.</w:t>
      </w:r>
    </w:p>
    <w:p w:rsidR="00760BE7" w:rsidRDefault="00760BE7">
      <w:pPr>
        <w:pStyle w:val="ConsPlusNormal"/>
        <w:jc w:val="right"/>
      </w:pPr>
    </w:p>
    <w:p w:rsidR="00760BE7" w:rsidRDefault="00760BE7">
      <w:pPr>
        <w:pStyle w:val="ConsPlusNormal"/>
        <w:jc w:val="both"/>
      </w:pPr>
    </w:p>
    <w:p w:rsidR="00760BE7" w:rsidRDefault="00760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B9" w:rsidRDefault="00CD11B9"/>
    <w:sectPr w:rsidR="00CD11B9" w:rsidSect="0098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760BE7"/>
    <w:rsid w:val="00037D84"/>
    <w:rsid w:val="000A0471"/>
    <w:rsid w:val="000C70B1"/>
    <w:rsid w:val="000D0A40"/>
    <w:rsid w:val="000E513E"/>
    <w:rsid w:val="000F0EFF"/>
    <w:rsid w:val="0010243C"/>
    <w:rsid w:val="0011046B"/>
    <w:rsid w:val="0013195C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63B04"/>
    <w:rsid w:val="002664A4"/>
    <w:rsid w:val="00290B08"/>
    <w:rsid w:val="002B5CB3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D7482"/>
    <w:rsid w:val="004F1F6E"/>
    <w:rsid w:val="004F4288"/>
    <w:rsid w:val="005057BC"/>
    <w:rsid w:val="0053055F"/>
    <w:rsid w:val="00533EA3"/>
    <w:rsid w:val="0056175D"/>
    <w:rsid w:val="00567C6A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551C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4053D"/>
    <w:rsid w:val="00745AA0"/>
    <w:rsid w:val="00760BE7"/>
    <w:rsid w:val="00762EAF"/>
    <w:rsid w:val="00782D7B"/>
    <w:rsid w:val="00795053"/>
    <w:rsid w:val="007B5BDF"/>
    <w:rsid w:val="007C6350"/>
    <w:rsid w:val="007D4F13"/>
    <w:rsid w:val="007F1DBE"/>
    <w:rsid w:val="008061C8"/>
    <w:rsid w:val="00811EBC"/>
    <w:rsid w:val="00825DC3"/>
    <w:rsid w:val="00862048"/>
    <w:rsid w:val="00865CBB"/>
    <w:rsid w:val="00884C9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2277A"/>
    <w:rsid w:val="00B555C8"/>
    <w:rsid w:val="00B65ABA"/>
    <w:rsid w:val="00B72CD3"/>
    <w:rsid w:val="00B97E8B"/>
    <w:rsid w:val="00BA3029"/>
    <w:rsid w:val="00BC498F"/>
    <w:rsid w:val="00BE00B6"/>
    <w:rsid w:val="00BE2891"/>
    <w:rsid w:val="00BE51DC"/>
    <w:rsid w:val="00BE601E"/>
    <w:rsid w:val="00C047AC"/>
    <w:rsid w:val="00C73872"/>
    <w:rsid w:val="00C74114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B03C9"/>
    <w:rsid w:val="00DD0FF0"/>
    <w:rsid w:val="00DF192E"/>
    <w:rsid w:val="00E06A1B"/>
    <w:rsid w:val="00E37C13"/>
    <w:rsid w:val="00E93C4F"/>
    <w:rsid w:val="00E946C1"/>
    <w:rsid w:val="00EB10B4"/>
    <w:rsid w:val="00EC24CF"/>
    <w:rsid w:val="00F114D5"/>
    <w:rsid w:val="00F3512B"/>
    <w:rsid w:val="00F46328"/>
    <w:rsid w:val="00F54461"/>
    <w:rsid w:val="00F84F14"/>
    <w:rsid w:val="00F94D85"/>
    <w:rsid w:val="00FB4BDF"/>
    <w:rsid w:val="00FC4B0C"/>
    <w:rsid w:val="00FD5938"/>
    <w:rsid w:val="00FE034A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E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B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BE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3A3F7A5F6ABEE0046DE687D6FDC359347D5776AFCFC790A04478B1E8200A6746E42951D774C111168C48525F330D1B2168235A4p0i6I" TargetMode="External"/><Relationship Id="rId13" Type="http://schemas.openxmlformats.org/officeDocument/2006/relationships/hyperlink" Target="consultantplus://offline/ref=6C03A3F7A5F6ABEE0046DE687D6FDC359347D87F67FDFC790A04478B1E8200A6666E1A9B177759454232938825pFi7I" TargetMode="External"/><Relationship Id="rId18" Type="http://schemas.openxmlformats.org/officeDocument/2006/relationships/hyperlink" Target="consultantplus://offline/ref=6C03A3F7A5F6ABEE0046DE687D6FDC359342D8706AFDFC790A04478B1E8200A6666E1A9B177759454232938825pFi7I" TargetMode="External"/><Relationship Id="rId26" Type="http://schemas.openxmlformats.org/officeDocument/2006/relationships/hyperlink" Target="consultantplus://offline/ref=6C03A3F7A5F6ABEE0046C0656B03803A9449837A6EFEFF29525141DC41D206F3342E44C256364A44402C918821FD7A80F45D8D37A31906B1E253FDC8pAi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03A3F7A5F6ABEE0046DE687D6FDC359343D57668FDFC790A04478B1E8200A6666E1A9B177759454232938825pFi7I" TargetMode="External"/><Relationship Id="rId7" Type="http://schemas.openxmlformats.org/officeDocument/2006/relationships/hyperlink" Target="consultantplus://offline/ref=6C03A3F7A5F6ABEE0046DE687D6FDC359347D87F67FDFC790A04478B1E8200A6746E42971572474C4427C5D963A323D3B5168037B80506B1pFiDI" TargetMode="External"/><Relationship Id="rId12" Type="http://schemas.openxmlformats.org/officeDocument/2006/relationships/hyperlink" Target="consultantplus://offline/ref=6C03A3F7A5F6ABEE0046C0656B03803A9449837A6EFEFF29525141DC41D206F3342E44C256364A44402C918821FD7A80F45D8D37A31906B1E253FDC8pAi3I" TargetMode="External"/><Relationship Id="rId17" Type="http://schemas.openxmlformats.org/officeDocument/2006/relationships/hyperlink" Target="consultantplus://offline/ref=6C03A3F7A5F6ABEE0046DE687D6FDC359347DB776FFFFC790A04478B1E8200A6666E1A9B177759454232938825pFi7I" TargetMode="External"/><Relationship Id="rId25" Type="http://schemas.openxmlformats.org/officeDocument/2006/relationships/hyperlink" Target="consultantplus://offline/ref=6C03A3F7A5F6ABEE0046C0656B03803A9449837A68F8FE29515B1CD6498B0AF133211BC751274A474532918A39F42ED3pB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03A3F7A5F6ABEE0046DE687D6FDC359345DF7F6CF5FC790A04478B1E8200A6666E1A9B177759454232938825pFi7I" TargetMode="External"/><Relationship Id="rId20" Type="http://schemas.openxmlformats.org/officeDocument/2006/relationships/hyperlink" Target="consultantplus://offline/ref=6C03A3F7A5F6ABEE0046DE687D6FDC359147DE716AFDFC790A04478B1E8200A6666E1A9B177759454232938825pFi7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3A3F7A5F6ABEE0046DE687D6FDC359347DB776FFFFC790A04478B1E8200A6746E4297157246434427C5D963A323D3B5168037B80506B1pFiDI" TargetMode="External"/><Relationship Id="rId11" Type="http://schemas.openxmlformats.org/officeDocument/2006/relationships/hyperlink" Target="consultantplus://offline/ref=6C03A3F7A5F6ABEE0046C0656B03803A9449837A6EF8F42C525541DC41D206F3342E44C256364A44402D998927FD7A80F45D8D37A31906B1E253FDC8pAi3I" TargetMode="External"/><Relationship Id="rId24" Type="http://schemas.openxmlformats.org/officeDocument/2006/relationships/hyperlink" Target="consultantplus://offline/ref=6C03A3F7A5F6ABEE0046C0656B03803A9449837A66FCFF29505B1CD6498B0AF133211BC751274A474532918A39F42ED3pBi1I" TargetMode="External"/><Relationship Id="rId5" Type="http://schemas.openxmlformats.org/officeDocument/2006/relationships/hyperlink" Target="consultantplus://offline/ref=6C03A3F7A5F6ABEE0046C0656B03803A9449837A6EFEFF29525141DC41D206F3342E44C256364A44402C918822FD7A80F45D8D37A31906B1E253FDC8pAi3I" TargetMode="External"/><Relationship Id="rId15" Type="http://schemas.openxmlformats.org/officeDocument/2006/relationships/hyperlink" Target="consultantplus://offline/ref=6C03A3F7A5F6ABEE0046DE687D6FDC359347DF726BF5FC790A04478B1E8200A6666E1A9B177759454232938825pFi7I" TargetMode="External"/><Relationship Id="rId23" Type="http://schemas.openxmlformats.org/officeDocument/2006/relationships/hyperlink" Target="consultantplus://offline/ref=6C03A3F7A5F6ABEE0046C0656B03803A9449837A6EF8F726575541DC41D206F3342E44C24436124842298F8825E82CD1B2p0i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C03A3F7A5F6ABEE0046C0656B03803A9449837A6AF9F1285F5B1CD6498B0AF133211BD5517F4645402C938B2CA27F95E5058230B80704ADFE51FFpCiBI" TargetMode="External"/><Relationship Id="rId19" Type="http://schemas.openxmlformats.org/officeDocument/2006/relationships/hyperlink" Target="consultantplus://offline/ref=6C03A3F7A5F6ABEE0046DE687D6FDC359140D9726FFAFC790A04478B1E8200A6666E1A9B177759454232938825pFi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03A3F7A5F6ABEE0046DE687D6FDC359140D9726FFAFC790A04478B1E8200A6666E1A9B177759454232938825pFi7I" TargetMode="External"/><Relationship Id="rId14" Type="http://schemas.openxmlformats.org/officeDocument/2006/relationships/hyperlink" Target="consultantplus://offline/ref=6C03A3F7A5F6ABEE0046DE687D6FDC359347D5776AFCFC790A04478B1E8200A6666E1A9B177759454232938825pFi7I" TargetMode="External"/><Relationship Id="rId22" Type="http://schemas.openxmlformats.org/officeDocument/2006/relationships/hyperlink" Target="consultantplus://offline/ref=6C03A3F7A5F6ABEE0046DE687D6FDC359347D57367FDFC790A04478B1E8200A6666E1A9B177759454232938825pFi7I" TargetMode="External"/><Relationship Id="rId27" Type="http://schemas.openxmlformats.org/officeDocument/2006/relationships/hyperlink" Target="consultantplus://offline/ref=6C03A3F7A5F6ABEE0046C0656B03803A9449837A6EFEFF29525141DC41D206F3342E44C256364A44402C918820FD7A80F45D8D37A31906B1E253FDC8pA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7354</Words>
  <Characters>41920</Characters>
  <Application>Microsoft Office Word</Application>
  <DocSecurity>0</DocSecurity>
  <Lines>349</Lines>
  <Paragraphs>98</Paragraphs>
  <ScaleCrop>false</ScaleCrop>
  <Company/>
  <LinksUpToDate>false</LinksUpToDate>
  <CharactersWithSpaces>49176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1</cp:revision>
  <dcterms:created xsi:type="dcterms:W3CDTF">2021-02-25T08:34:00Z</dcterms:created>
  <dcterms:modified xsi:type="dcterms:W3CDTF">2021-02-25T08:35:00Z</dcterms:modified>
</cp:coreProperties>
</file>