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A1" w:rsidRDefault="007374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74A1" w:rsidRDefault="007374A1">
      <w:pPr>
        <w:pStyle w:val="ConsPlusNormal"/>
        <w:outlineLvl w:val="0"/>
      </w:pPr>
    </w:p>
    <w:p w:rsidR="007374A1" w:rsidRDefault="007374A1">
      <w:pPr>
        <w:pStyle w:val="ConsPlusTitle"/>
        <w:jc w:val="center"/>
        <w:outlineLvl w:val="0"/>
      </w:pPr>
      <w:r>
        <w:t>ИВАНОВСКАЯ ОБЛАСТЬ</w:t>
      </w:r>
    </w:p>
    <w:p w:rsidR="007374A1" w:rsidRDefault="007374A1">
      <w:pPr>
        <w:pStyle w:val="ConsPlusTitle"/>
        <w:jc w:val="center"/>
      </w:pPr>
      <w:r>
        <w:t>АДМИНИСТРАЦИЯ ГОРОДСКОГО ОКРУГА ШУЯ</w:t>
      </w:r>
    </w:p>
    <w:p w:rsidR="007374A1" w:rsidRDefault="007374A1">
      <w:pPr>
        <w:pStyle w:val="ConsPlusTitle"/>
        <w:jc w:val="center"/>
      </w:pPr>
    </w:p>
    <w:p w:rsidR="007374A1" w:rsidRDefault="007374A1">
      <w:pPr>
        <w:pStyle w:val="ConsPlusTitle"/>
        <w:jc w:val="center"/>
      </w:pPr>
      <w:r>
        <w:t>ПОСТАНОВЛЕНИЕ</w:t>
      </w:r>
    </w:p>
    <w:p w:rsidR="007374A1" w:rsidRDefault="007374A1">
      <w:pPr>
        <w:pStyle w:val="ConsPlusTitle"/>
        <w:jc w:val="center"/>
      </w:pPr>
      <w:r>
        <w:t>от 12 декабря 2013 г. N 2055</w:t>
      </w:r>
    </w:p>
    <w:p w:rsidR="007374A1" w:rsidRDefault="007374A1">
      <w:pPr>
        <w:pStyle w:val="ConsPlusTitle"/>
        <w:jc w:val="center"/>
      </w:pPr>
    </w:p>
    <w:p w:rsidR="007374A1" w:rsidRDefault="007374A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374A1" w:rsidRDefault="007374A1">
      <w:pPr>
        <w:pStyle w:val="ConsPlusTitle"/>
        <w:jc w:val="center"/>
      </w:pPr>
      <w:r>
        <w:t>МУНИЦИПАЛЬНОЙ УСЛУГИ "ПРЕДОСТАВЛЕНИЕ ИНФОРМАЦИИ</w:t>
      </w:r>
    </w:p>
    <w:p w:rsidR="007374A1" w:rsidRDefault="007374A1">
      <w:pPr>
        <w:pStyle w:val="ConsPlusTitle"/>
        <w:jc w:val="center"/>
      </w:pPr>
      <w:r>
        <w:t>О РЕЗУЛЬТАТАХ СДАННЫХ ЭКЗАМЕНОВ, РЕЗУЛЬТАТАХ ТЕСТИРОВАНИЯ</w:t>
      </w:r>
    </w:p>
    <w:p w:rsidR="007374A1" w:rsidRDefault="007374A1">
      <w:pPr>
        <w:pStyle w:val="ConsPlusTitle"/>
        <w:jc w:val="center"/>
      </w:pPr>
      <w:r>
        <w:t>И ИНЫХ ИСПЫТАНИЙ, А ТАКЖЕ О ЗАЧИСЛЕНИИ</w:t>
      </w:r>
    </w:p>
    <w:p w:rsidR="007374A1" w:rsidRDefault="007374A1">
      <w:pPr>
        <w:pStyle w:val="ConsPlusTitle"/>
        <w:jc w:val="center"/>
      </w:pPr>
      <w:r>
        <w:t>В ОБРАЗОВАТЕЛЬНОЕ УЧРЕЖДЕНИЕ"</w:t>
      </w:r>
    </w:p>
    <w:p w:rsidR="007374A1" w:rsidRDefault="00737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A1" w:rsidRDefault="0073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A1" w:rsidRDefault="00737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7374A1" w:rsidRDefault="00737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</w:t>
      </w:r>
      <w:proofErr w:type="gramEnd"/>
      <w:r>
        <w:t xml:space="preserve"> городского округа Шуя постановляет: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учреждение" согласно приложению.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Комитету муниципальной службы и оргработы Администрации городского округа Шуя (Васильев А.А.) разместить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  <w:proofErr w:type="gramEnd"/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зам. Главы Администрации городского округа Шуя О.А. Белову.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jc w:val="right"/>
      </w:pPr>
      <w:r>
        <w:t>Глава Администрации</w:t>
      </w:r>
    </w:p>
    <w:p w:rsidR="007374A1" w:rsidRDefault="007374A1">
      <w:pPr>
        <w:pStyle w:val="ConsPlusNormal"/>
        <w:jc w:val="right"/>
      </w:pPr>
      <w:r>
        <w:t>городского округа Шуя</w:t>
      </w:r>
    </w:p>
    <w:p w:rsidR="007374A1" w:rsidRDefault="007374A1">
      <w:pPr>
        <w:pStyle w:val="ConsPlusNormal"/>
        <w:jc w:val="right"/>
      </w:pPr>
      <w:r>
        <w:t>Н.В.КОРЯГИНА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  <w:outlineLvl w:val="0"/>
      </w:pPr>
      <w:r>
        <w:t>Приложение</w:t>
      </w:r>
    </w:p>
    <w:p w:rsidR="007374A1" w:rsidRDefault="007374A1">
      <w:pPr>
        <w:pStyle w:val="ConsPlusNormal"/>
        <w:jc w:val="right"/>
      </w:pPr>
      <w:r>
        <w:t>к постановлению</w:t>
      </w:r>
    </w:p>
    <w:p w:rsidR="007374A1" w:rsidRDefault="007374A1">
      <w:pPr>
        <w:pStyle w:val="ConsPlusNormal"/>
        <w:jc w:val="right"/>
      </w:pPr>
      <w:r>
        <w:t>Администрации</w:t>
      </w:r>
    </w:p>
    <w:p w:rsidR="007374A1" w:rsidRDefault="007374A1">
      <w:pPr>
        <w:pStyle w:val="ConsPlusNormal"/>
        <w:jc w:val="right"/>
      </w:pPr>
      <w:r>
        <w:t>городского округа Шуя</w:t>
      </w:r>
    </w:p>
    <w:p w:rsidR="007374A1" w:rsidRDefault="007374A1">
      <w:pPr>
        <w:pStyle w:val="ConsPlusNormal"/>
        <w:jc w:val="right"/>
      </w:pPr>
      <w:r>
        <w:lastRenderedPageBreak/>
        <w:t>от 12.12.2013 N 2055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7374A1" w:rsidRDefault="007374A1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374A1" w:rsidRDefault="007374A1">
      <w:pPr>
        <w:pStyle w:val="ConsPlusTitle"/>
        <w:jc w:val="center"/>
      </w:pPr>
      <w:r>
        <w:t>ИНФОРМАЦИИ О РЕЗУЛЬТАТАХ СДАННЫХ ЭКЗАМЕНОВ, РЕЗУЛЬТАТАХ</w:t>
      </w:r>
    </w:p>
    <w:p w:rsidR="007374A1" w:rsidRDefault="007374A1">
      <w:pPr>
        <w:pStyle w:val="ConsPlusTitle"/>
        <w:jc w:val="center"/>
      </w:pPr>
      <w:r>
        <w:t>ТЕСТИРОВАНИЯ И ИНЫХ ИСПЫТАНИЙ, А ТАКЖЕ О ЗАЧИСЛЕНИИ</w:t>
      </w:r>
    </w:p>
    <w:p w:rsidR="007374A1" w:rsidRDefault="007374A1">
      <w:pPr>
        <w:pStyle w:val="ConsPlusTitle"/>
        <w:jc w:val="center"/>
      </w:pPr>
      <w:r>
        <w:t>В ОБРАЗОВАТЕЛЬНОЕ УЧРЕЖДЕНИЕ"</w:t>
      </w:r>
    </w:p>
    <w:p w:rsidR="007374A1" w:rsidRDefault="00737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A1" w:rsidRDefault="0073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A1" w:rsidRDefault="00737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7374A1" w:rsidRDefault="00737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04.04.2019 </w:t>
            </w:r>
            <w:hyperlink r:id="rId12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1"/>
      </w:pPr>
      <w:r>
        <w:t>1. Общие положения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муниципальной услуги "Предоставление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учреждение" (далее - Административный регламент) разработан в целях повышения качества предоставления и доступности муниципальной услуги "Предоставление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учреждение" (далее - муниципальная услуга), устанавливает порядок, определяет</w:t>
      </w:r>
      <w:proofErr w:type="gramEnd"/>
      <w:r>
        <w:t xml:space="preserve"> сроки и последовательность административных процедур и административных действий муниципальных образовательных учреждений городского округа Шуя (далее также - МОУ) и должностных лиц, порядок взаимодействия с физическими и юридическими лицами, органами государственной власти и органами местного самоуправления, а также общественными объединениями при исполнении муниципальной услуги.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2"/>
      </w:pPr>
      <w:r>
        <w:t>1.2. Круг заявителей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1.2.1. Право на получение муниципальной услуги имеют родители (законные представители) детей в возрасте от 6 лет 6 месяцев до 18 лет, а также обучающиеся образовательных организаций или поступающие на обучение (далее - заявители).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7374A1" w:rsidRDefault="007374A1">
      <w:pPr>
        <w:pStyle w:val="ConsPlusTitle"/>
        <w:jc w:val="center"/>
      </w:pPr>
      <w:r>
        <w:t>муниципальной услуги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1.3.1. Консультации (справки) по вопросам предоставления муниципальной услуги осуществляются специалистами образовательных организаций, уполномоченными на ее исполнение.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1.3.2. Информирование о процедуре исполнения муниципальной услуги осуществляется специалистами при личном контакте с заявителями, с помощью почтовой, телефонной связи, посредством электронной почты, а также с использованием Регионального портала государственных и муниципальных услуг (функций) Ивановской области (далее - Портал).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1.3.3. Обязанности специалиста образовательного учреждения по предоставлению услуги по телефону: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называет организацию, </w:t>
      </w:r>
      <w:proofErr w:type="gramStart"/>
      <w:r>
        <w:t>свои</w:t>
      </w:r>
      <w:proofErr w:type="gramEnd"/>
      <w:r>
        <w:t xml:space="preserve"> фамилию, имя, отчество и должность;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предлагает абоненту представиться;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lastRenderedPageBreak/>
        <w:t>- выслушивает суть вопроса;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вежливо, корректно и лаконично дает ответ по существу вопроса в пределах своей компетенции. При невозможности в момент обращения ответить на поставленные вопросы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1.3.4. Сведения о месте нахождения, телефонах, адресах электронной почты образовательных организаций, предоставляющих муниципальную услугу, указаны в </w:t>
      </w:r>
      <w:hyperlink w:anchor="P271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учреждение.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7374A1" w:rsidRDefault="007374A1">
      <w:pPr>
        <w:pStyle w:val="ConsPlusTitle"/>
        <w:jc w:val="center"/>
      </w:pPr>
      <w:r>
        <w:t>муниципальную услугу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2.2.1. Муниципальную услугу предоставляют муниципальные общеобразовательные организации городского округа Шуя Ивановской области.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2.2.2. Должностными лицами, ответственными за выполнение административных действий и процедур, выполняемых при предоставлении муниципальной услуги, являются руководители образовательных организаций.</w:t>
      </w:r>
    </w:p>
    <w:p w:rsidR="007374A1" w:rsidRDefault="007374A1">
      <w:pPr>
        <w:pStyle w:val="ConsPlusNormal"/>
        <w:jc w:val="both"/>
      </w:pPr>
    </w:p>
    <w:p w:rsidR="007374A1" w:rsidRDefault="007374A1">
      <w:pPr>
        <w:pStyle w:val="ConsPlusTitle"/>
        <w:jc w:val="center"/>
        <w:outlineLvl w:val="2"/>
      </w:pPr>
      <w:r>
        <w:t>2.3. Описание результата предоставления 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2.3.1. Конечным результатом предоставления муниципальной услуги является получение заявителем информации о результатах сданных экзаменов, тестирования и иных испытаний, а также о зачислении в образовательное учреждение.</w:t>
      </w:r>
    </w:p>
    <w:p w:rsidR="007374A1" w:rsidRDefault="007374A1">
      <w:pPr>
        <w:pStyle w:val="ConsPlusNormal"/>
        <w:jc w:val="both"/>
      </w:pPr>
    </w:p>
    <w:p w:rsidR="007374A1" w:rsidRDefault="007374A1">
      <w:pPr>
        <w:pStyle w:val="ConsPlusTitle"/>
        <w:jc w:val="center"/>
        <w:outlineLvl w:val="2"/>
      </w:pPr>
      <w:r>
        <w:t>2.4. Сроки предоставления 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2.4.1. Предоставление муниципальной услуги осуществляется в следующие сроки: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предоставление информационных материалов осуществляется в течение 15 дней со дня регистрации письменного обращения;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предоставление информационных материалов посредством электронной рассылки - в течение 10 дней;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при устном обращении информация предоставляется в момент обращения.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7374A1" w:rsidRDefault="007374A1">
      <w:pPr>
        <w:pStyle w:val="ConsPlusTitle"/>
        <w:jc w:val="center"/>
      </w:pPr>
      <w:r>
        <w:t>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2.5.1. Предоставление муниципальной услуги осуществляется в соответствии с нормативно-правовыми документами, регламентирующими порядок предоставления информации: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"РГ", Федеральный </w:t>
      </w:r>
      <w:r>
        <w:lastRenderedPageBreak/>
        <w:t>выпуск N 5247;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образовании", опубликованным 31 декабря 2012 г. в "РГ", Федеральный выпуск N 5976;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"РГ", Дополнительный выпуск N 3316;</w:t>
      </w:r>
    </w:p>
    <w:p w:rsidR="007374A1" w:rsidRDefault="00737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A1" w:rsidRDefault="007374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74A1" w:rsidRDefault="007374A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текст абзаца пятого повторяет текст абзаца второго.</w:t>
            </w:r>
          </w:p>
        </w:tc>
      </w:tr>
    </w:tbl>
    <w:p w:rsidR="007374A1" w:rsidRDefault="007374A1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"РГ" - Федеральный выпуск N 5247;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"РГ" - Федеральный выпуск N 4131;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абзацы седьмой - восьмой исключены.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04.04.2019 N 346;</w:t>
      </w:r>
      <w:proofErr w:type="gramEnd"/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г., N 28 (647); в сборнике "Законы Ивановской области, постановления Ивановской областной Думы, иная официальная информация", июль 2013 г., N 10;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городского округа Шуя, опубликованным в Вестнике Администрации города Шуи и Шуйской городской Думы N 35 от 21 сентября 2005 г.;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уставами муниципальных общеобразовательных организаций;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bookmarkStart w:id="1" w:name="P109"/>
      <w:bookmarkEnd w:id="1"/>
      <w:r>
        <w:t>2.6. Исчерпывающий перечень документов, необходимых</w:t>
      </w:r>
    </w:p>
    <w:p w:rsidR="007374A1" w:rsidRDefault="007374A1">
      <w:pPr>
        <w:pStyle w:val="ConsPlusTitle"/>
        <w:jc w:val="center"/>
      </w:pPr>
      <w:r>
        <w:t>для предоставления муниципальной услуги, подлежащих</w:t>
      </w:r>
    </w:p>
    <w:p w:rsidR="007374A1" w:rsidRDefault="007374A1">
      <w:pPr>
        <w:pStyle w:val="ConsPlusTitle"/>
        <w:jc w:val="center"/>
      </w:pPr>
      <w:r>
        <w:t>представлению заявителем, порядок их предоставления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 xml:space="preserve">2.6.1. Для получения муниципальной услуги заявитель предоставляет в образовательную организацию </w:t>
      </w:r>
      <w:hyperlink w:anchor="P38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Административному регламенту в одном экземпляре-подлиннике.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2.6.2. Заявление должно соответствовать следующим требованиям: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а) текст документа написан разборчиво от руки или при помощи средств электронно-вычислительной техники;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б) фамилия, имя и отчество (наименование) заявителя, его место жительства (место нахождения), телефон написаны полностью;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в) в документах отсутствуют неоговоренные исправления;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г) документы не исполнены карандашом.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lastRenderedPageBreak/>
        <w:t>2.6.3. Заявление о предоставлении муниципальной услуги по желанию заявителя может быть представлено заявителем при личном обращении в образовательную организацию либо направлено им по почте (по электронной почте в виде электронного документа, подписанного электронной цифровой подписью), а также в электронном виде с использованием Портала.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2.6.4. В случае, когда с запросом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обращающегося в образовательную организацию, на обращение с запросом о предоставлении муниципальной услуги. Полномочия лица, обращающегося в образовательную организацию с запросом о предоставлении муниципальной услуги, должны быть оформлены в установленном законом порядке.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  <w:outlineLvl w:val="2"/>
      </w:pPr>
      <w:r>
        <w:t>2.7. Исчерпывающий перечень оснований для отказа</w:t>
      </w:r>
    </w:p>
    <w:p w:rsidR="007374A1" w:rsidRDefault="007374A1">
      <w:pPr>
        <w:pStyle w:val="ConsPlusTitle"/>
        <w:jc w:val="center"/>
      </w:pPr>
      <w:r>
        <w:t>в предоставлении 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 xml:space="preserve">2.7.1. В приеме запроса может быть отказано должностным лицом образовательной организации, в случае если он не отвечает требованиям, установленным </w:t>
      </w:r>
      <w:hyperlink w:anchor="P109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2.7.2. В предоставлении муниципальной услуги отказывается заявителю в следующих случаях: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1) непредставление документов, определенных </w:t>
      </w:r>
      <w:hyperlink w:anchor="P10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либо предоставление документов, не отвечающих требованиям </w:t>
      </w:r>
      <w:hyperlink w:anchor="P10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2.8. Размер платы, взимаемой с заявителя при предоставлении</w:t>
      </w:r>
    </w:p>
    <w:p w:rsidR="007374A1" w:rsidRDefault="007374A1">
      <w:pPr>
        <w:pStyle w:val="ConsPlusTitle"/>
        <w:jc w:val="center"/>
      </w:pPr>
      <w:r>
        <w:t>муниципальной услуги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2.8.1. Взимание платы за предоставление муниципальной услуги нормативными правовыми актами не предусмотрено. Информация, предоставляемая гражданам о муниципальной услуге, является открытой, общедоступной и бесплатной.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2.9. Показатели доступности и качества муниципальной услуги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2.9.1. Показателями оценки доступности муниципальной услуги являются: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1) обеспечение предоставления муниципальной услуги с использованием возможностей Портала;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2) размещение информации о порядке предоставления муниципальной услуги на официальном сайте образовательной организации.</w:t>
      </w:r>
    </w:p>
    <w:p w:rsidR="007374A1" w:rsidRDefault="00737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A1" w:rsidRDefault="007374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74A1" w:rsidRDefault="007374A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374A1" w:rsidRDefault="007374A1">
      <w:pPr>
        <w:pStyle w:val="ConsPlusNormal"/>
        <w:spacing w:before="280"/>
        <w:ind w:firstLine="540"/>
        <w:jc w:val="both"/>
      </w:pPr>
      <w:r>
        <w:t>2.16. Показателями оценки качества предоставления муниципальной услуги являются: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1) соблюдение срока предоставления муниципальной услуги;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2) отсутствие поданных в установленном порядке обоснованных жалоб на действия (бездействие) должностных лиц отдела образования Администрации городского округа Шуя и работников образовательных организаций, осуществленные в ходе предоставления </w:t>
      </w:r>
      <w:r>
        <w:lastRenderedPageBreak/>
        <w:t>муниципальной услуги.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2.10. Срок ожидания в очереди при подаче запроса</w:t>
      </w:r>
    </w:p>
    <w:p w:rsidR="007374A1" w:rsidRDefault="007374A1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7374A1" w:rsidRDefault="007374A1">
      <w:pPr>
        <w:pStyle w:val="ConsPlusTitle"/>
        <w:jc w:val="center"/>
      </w:pPr>
      <w:r>
        <w:t>результата предоставления муниципальной услуги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При личном обращении время ожидания в очереди для получения муниципальной услуги не должно превышать 15 минут.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2.11. Срок регистрации запроса заявителя</w:t>
      </w:r>
    </w:p>
    <w:p w:rsidR="007374A1" w:rsidRDefault="007374A1">
      <w:pPr>
        <w:pStyle w:val="ConsPlusTitle"/>
        <w:jc w:val="center"/>
      </w:pPr>
      <w:r>
        <w:t>о предоставлении муниципальной услуги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2.11.1. При устном обращении регистрация не производится.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2.11.2. В электронной форме регистрация обращения осуществляется автоматически.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2.11.3. Регистрация письменных обращений производится в день обращения.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2.12. Требования к помещениям, в которых предоставляются</w:t>
      </w:r>
    </w:p>
    <w:p w:rsidR="007374A1" w:rsidRDefault="007374A1">
      <w:pPr>
        <w:pStyle w:val="ConsPlusTitle"/>
        <w:jc w:val="center"/>
      </w:pPr>
      <w:r>
        <w:t>государственные и муниципальные услуги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2.12.1. Прием заявителя осуществляется в помещениях, оборудованных в соответствии с требованиями санитарных норм и правил.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2.12.2. Рабочие места для лиц, ответственных за предоставление муниципальной услуги, оборудуются компьютерами, подключенными к сети Интернет, и оргтехникой.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2.12.5. Места, предназначенные для ознакомления заявителей с информационными материалами, оборудуются информационными стендами, содержащими извлечения из законодательных и иных нормативных правовых актов, содержащих нормы, регулирующие деятельность по оказанию муниципальной услуги.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 Обеспечение доступности муниципальной услуги для инвалидов и других маломобильных групп населения.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2.12.6.1. возможность беспрепятственного входа в объекты и выхода из них;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2.12.6.3. оборудование на прилегающих к зданию территориях мест для парковки автотранспортных средств инвалидов;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2.12.6.4. возможность самостоятельного передвижения по объекту в целях доступа к месту </w:t>
      </w:r>
      <w:r>
        <w:lastRenderedPageBreak/>
        <w:t>предоставления услуги, а также с помощью должностных лиц, предоставляющих услуги;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2.12.6.8. обеспечение допуска сурдопереводчика, тифлосурдопереводчика, а также иного лица, владеющего жестовым языком;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2.12.6.9.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2.12.6.10.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7374A1" w:rsidRDefault="007374A1">
      <w:pPr>
        <w:pStyle w:val="ConsPlusNormal"/>
        <w:jc w:val="both"/>
      </w:pPr>
      <w:r>
        <w:t xml:space="preserve">(пп. 2.12.6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969)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2.13. Требования, учитывающие особенности предоставления</w:t>
      </w:r>
    </w:p>
    <w:p w:rsidR="007374A1" w:rsidRDefault="007374A1">
      <w:pPr>
        <w:pStyle w:val="ConsPlusTitle"/>
        <w:jc w:val="center"/>
      </w:pPr>
      <w:r>
        <w:t>муниципальной услуги в многофункциональном центре</w:t>
      </w:r>
    </w:p>
    <w:p w:rsidR="007374A1" w:rsidRDefault="007374A1">
      <w:pPr>
        <w:pStyle w:val="ConsPlusTitle"/>
        <w:jc w:val="center"/>
      </w:pPr>
      <w:r>
        <w:t>и особенности предоставления муниципальной услуги</w:t>
      </w:r>
    </w:p>
    <w:p w:rsidR="007374A1" w:rsidRDefault="007374A1">
      <w:pPr>
        <w:pStyle w:val="ConsPlusTitle"/>
        <w:jc w:val="center"/>
      </w:pPr>
      <w:r>
        <w:t>в электронной форме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2.13.1. В многофункциональном центре услуга не предоставляется.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2.13.2. Особенности процедуры предоставления муниципальной услуги в электронной форме определены </w:t>
      </w:r>
      <w:hyperlink w:anchor="P206" w:history="1">
        <w:r>
          <w:rPr>
            <w:color w:val="0000FF"/>
          </w:rPr>
          <w:t>п. 3.2</w:t>
        </w:r>
      </w:hyperlink>
      <w:r>
        <w:t xml:space="preserve"> настоящего регламента.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2.13.3. Результаты ЕГЭ участники экзамена получают через Официальный информационный портал Единого государственного экзамена. Регистрация на портале производится с помощью кода участника ЕГЭ.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374A1" w:rsidRDefault="007374A1">
      <w:pPr>
        <w:pStyle w:val="ConsPlusTitle"/>
        <w:jc w:val="center"/>
      </w:pPr>
      <w:r>
        <w:t>административных процедур, требования к порядку</w:t>
      </w:r>
    </w:p>
    <w:p w:rsidR="007374A1" w:rsidRDefault="007374A1">
      <w:pPr>
        <w:pStyle w:val="ConsPlusTitle"/>
        <w:jc w:val="center"/>
      </w:pPr>
      <w:r>
        <w:t>их выполнения, в том числе особенности выполнения</w:t>
      </w:r>
    </w:p>
    <w:p w:rsidR="007374A1" w:rsidRDefault="007374A1">
      <w:pPr>
        <w:pStyle w:val="ConsPlusTitle"/>
        <w:jc w:val="center"/>
      </w:pPr>
      <w:r>
        <w:t>административных процедур в электронной форме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r>
        <w:t>3.1. Состав и последовательность административных процедур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3.1.1. Основанием для начала предоставления муниципальной услуги является обращение родителей (законных представителей) детей о предоставлении информации о результатах сданных экзаменов, тестирования и иных испытаний, а также о зачислении в образовательное учреждение.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lastRenderedPageBreak/>
        <w:t>3.1.2. Местом предоставления муниципальной услуги в части подготовки информации для заявителя о результатах сданных экзаменов, тестирования и иных испытаний, а также о зачислении в образовательное учреждение являются образовательные организации.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3.1.3. Административная процедура по предоставлению информации о результатах сданных экзаменов, тестирования и иных испытаний, а также о зачислении в общеобразовательное учреждение включает в себя следующие действия: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прием заявления для предоставления информации о результатах сданных экзаменов, тестирования и иных испытаний, а также о зачислении в общеобразовательное учреждение;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регистрация заявления и предоставленных документов;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проверка поступившего заявления и копий документов на соответствие требованиям, установленным </w:t>
      </w:r>
      <w:hyperlink w:anchor="P109" w:history="1">
        <w:r>
          <w:rPr>
            <w:color w:val="0000FF"/>
          </w:rPr>
          <w:t>подпунктом 2.6</w:t>
        </w:r>
      </w:hyperlink>
      <w:r>
        <w:t xml:space="preserve"> Административного регламента;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принятие решения о предоставлении информации или об отказе в предоставлении информации;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предоставление информации о результатах сданных экзаменов, тестирования и иных испытаний, а также о зачислении в общеобразовательное учреждение.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3.1.5. В решении об отказе в предоставлении муниципальной услуги в обязательном порядке должны быть указаны причины отказа.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2"/>
      </w:pPr>
      <w:bookmarkStart w:id="2" w:name="P206"/>
      <w:bookmarkEnd w:id="2"/>
      <w:r>
        <w:t>3.2. Административная процедура по предоставлению</w:t>
      </w:r>
    </w:p>
    <w:p w:rsidR="007374A1" w:rsidRDefault="007374A1">
      <w:pPr>
        <w:pStyle w:val="ConsPlusTitle"/>
        <w:jc w:val="center"/>
      </w:pPr>
      <w:r>
        <w:t>муниципальной услуги в электронном виде</w:t>
      </w:r>
    </w:p>
    <w:p w:rsidR="007374A1" w:rsidRDefault="007374A1">
      <w:pPr>
        <w:pStyle w:val="ConsPlusTitle"/>
        <w:jc w:val="center"/>
      </w:pPr>
      <w:r>
        <w:t>с использованием Портала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3.2.1. Административная процедура по предоставлению муниципальной услуги в электронном виде представляет собой совокупность следующих действий: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прием заявления в электронном виде, заверенного электронной подписью заявителя;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должностное лицо проверяет поступившие заявление и сканированные копии документов на соответствие документов требованиям, установленным </w:t>
      </w:r>
      <w:hyperlink w:anchor="P109" w:history="1">
        <w:r>
          <w:rPr>
            <w:color w:val="0000FF"/>
          </w:rPr>
          <w:t>п. 2.6</w:t>
        </w:r>
      </w:hyperlink>
      <w:r>
        <w:t xml:space="preserve"> Административного регламента;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результатом проверки заявления и сканированных копий документов, принятых в электронном виде, является принятие решения о предоставлении информации или об отказе в предоставлении информации. В случае принятия решения об отказе в предоставлении информации должностное лицо сообщает об этом заявителю электронной почтой по адресу, указанному в заявлении, с обоснованием причин отказа. В случае принятия решения о предоставлении информации, должностное лицо отправляет электронное сообщение с запрашиваемой информацией заявителю по указанному им электронному адресу в течение 10 дней с момента регистрации.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1"/>
      </w:pPr>
      <w:r>
        <w:t>4. Порядок и формы контроля</w:t>
      </w:r>
    </w:p>
    <w:p w:rsidR="007374A1" w:rsidRDefault="007374A1">
      <w:pPr>
        <w:pStyle w:val="ConsPlusTitle"/>
        <w:jc w:val="center"/>
      </w:pPr>
      <w:r>
        <w:t>за исполнением Административного регламента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4.1. Контроль деятельности образовательной организации по предоставлению муниципальной услуги обеспечивает отдел образования.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каждым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специалист отдела образования, курирующий соответствующую деятельность </w:t>
      </w:r>
      <w:r>
        <w:lastRenderedPageBreak/>
        <w:t>муниципальной системы образования (далее - специалист отдела образования).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4.3. Контроль над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граждан, содержащие жалобы на решения, действия (бездействие) должностных лиц отдела образования и образовательных организаций.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4.4. Проверки могут быть плановыми (осуществляться на основании квартальных или годовых планов работы отдела образования) и внеплановыми.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4.5. Плановые проверки проводятся в соответствии с планом работы отдела образования. Внеплановые проверки проводятся в случае поступления в отдел образования обращений физических и юридических лиц с жалобами на нарушения их прав и законных интересов.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родителей (законных представителей), детей, проживающих на территории городского округа Шуя, виновное лицо привлекается к ответственности в соответствии с законодательством Российской Федерации.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374A1" w:rsidRDefault="007374A1">
      <w:pPr>
        <w:pStyle w:val="ConsPlusTitle"/>
        <w:jc w:val="center"/>
      </w:pPr>
      <w:r>
        <w:t>и действий (бездействия) органа, предоставляющего</w:t>
      </w:r>
    </w:p>
    <w:p w:rsidR="007374A1" w:rsidRDefault="007374A1">
      <w:pPr>
        <w:pStyle w:val="ConsPlusTitle"/>
        <w:jc w:val="center"/>
      </w:pPr>
      <w:r>
        <w:t>муниципальную услугу, а также должностных лиц,</w:t>
      </w:r>
    </w:p>
    <w:p w:rsidR="007374A1" w:rsidRDefault="007374A1">
      <w:pPr>
        <w:pStyle w:val="ConsPlusTitle"/>
        <w:jc w:val="center"/>
      </w:pPr>
      <w:r>
        <w:t>муниципальных служащих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образовательной организации, предоставляющей муниципальную услугу, или должностного лица образовательной организации, предоставляющего муниципальную услугу: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7374A1" w:rsidRDefault="007374A1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7374A1" w:rsidRDefault="007374A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платы;</w:t>
      </w:r>
    </w:p>
    <w:p w:rsidR="007374A1" w:rsidRDefault="007374A1">
      <w:pPr>
        <w:pStyle w:val="ConsPlusNormal"/>
        <w:spacing w:before="220"/>
        <w:ind w:firstLine="540"/>
        <w:jc w:val="both"/>
      </w:pPr>
      <w:proofErr w:type="gramStart"/>
      <w:r>
        <w:t>7) отказ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5.2. При обращении с устной жалобой получателя услуги ответ на обращение с согласия получателя услуги может быть дан устно в ходе личного приема, осуществляемого начальником отдела образования или руководителем образовательного учреждения. В остальных случаях </w:t>
      </w:r>
      <w:r>
        <w:lastRenderedPageBreak/>
        <w:t>дается письменный ответ по существу поставленных в обращении вопросов.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5.3. Обращение к начальнику отдела образования может быть осуществлено: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в письменном виде;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электронной почтой;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на личном приеме.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Информация об отделе образования содержится в </w:t>
      </w:r>
      <w:hyperlink w:anchor="P481" w:history="1">
        <w:r>
          <w:rPr>
            <w:color w:val="0000FF"/>
          </w:rPr>
          <w:t>Приложении 4</w:t>
        </w:r>
      </w:hyperlink>
      <w:r>
        <w:t xml:space="preserve"> к настоящему регламенту.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5.4. Обращение к руководителю образовательного учреждения может быть осуществлено: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- в письменном или электронном виде по адресам, указанным в </w:t>
      </w:r>
      <w:hyperlink w:anchor="P271" w:history="1">
        <w:r>
          <w:rPr>
            <w:color w:val="0000FF"/>
          </w:rPr>
          <w:t>Приложении</w:t>
        </w:r>
      </w:hyperlink>
      <w:r>
        <w:t>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- на личном приеме в соответствии с графиком по предварительной записи.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7374A1" w:rsidRDefault="007374A1">
      <w:pPr>
        <w:pStyle w:val="ConsPlusNormal"/>
        <w:spacing w:before="220"/>
        <w:ind w:firstLine="540"/>
        <w:jc w:val="both"/>
      </w:pPr>
      <w:proofErr w:type="gramStart"/>
      <w:r>
        <w:t>1) наименование организации, предоставляющей муниципальную услугу, должностного лица организации, предоставляющей муниципальную услугу, решения и действия (бездействие) которых обжалуются;</w:t>
      </w:r>
      <w:proofErr w:type="gramEnd"/>
    </w:p>
    <w:p w:rsidR="007374A1" w:rsidRDefault="007374A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5.6. Письменное обращение должно быть рассмотрено в течение 15 дней </w:t>
      </w:r>
      <w:proofErr w:type="gramStart"/>
      <w:r>
        <w:t>с даты</w:t>
      </w:r>
      <w:proofErr w:type="gramEnd"/>
      <w:r>
        <w:t xml:space="preserve">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5.7. Если в результате рассмотрения </w:t>
      </w:r>
      <w:proofErr w:type="gramStart"/>
      <w:r>
        <w:t>обращения</w:t>
      </w:r>
      <w:proofErr w:type="gramEnd"/>
      <w:r>
        <w:t xml:space="preserve"> изложенные в нем обстоятельства признаны подтвержденными, а жалоба на действие (бездействие) или решение, принятое должностным лицом отдела образования или образовательного учреждения, обоснованной, то в отношении такого лица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5.8. Обращения получателей услуги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5.9.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lastRenderedPageBreak/>
        <w:t>5.10. Получатель услуги также может обратиться с жалобой на действие (бездействие) или решение, принятое организацией, предоставляющей услугу, или должностным лицом при предоставлении муниципальной услуги, в органы государственной власти, компетентные рассматривать указанные обращения, содержащие обжалование решений, действий (бездействия) конкретных должностных лиц, в порядке и сроки, установленные действующим законодательством.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  <w:outlineLvl w:val="1"/>
      </w:pPr>
      <w:r>
        <w:t>Приложение 1</w:t>
      </w:r>
    </w:p>
    <w:p w:rsidR="007374A1" w:rsidRDefault="007374A1">
      <w:pPr>
        <w:pStyle w:val="ConsPlusNormal"/>
        <w:jc w:val="right"/>
      </w:pPr>
      <w:r>
        <w:t>к административному регламенту</w:t>
      </w:r>
    </w:p>
    <w:p w:rsidR="007374A1" w:rsidRDefault="007374A1">
      <w:pPr>
        <w:pStyle w:val="ConsPlusNormal"/>
        <w:jc w:val="right"/>
      </w:pPr>
      <w:r>
        <w:t>предоставления муниципальной услуги</w:t>
      </w:r>
    </w:p>
    <w:p w:rsidR="007374A1" w:rsidRDefault="007374A1">
      <w:pPr>
        <w:pStyle w:val="ConsPlusNormal"/>
        <w:jc w:val="right"/>
      </w:pPr>
      <w:r>
        <w:t>"Предоставление информации о результатах</w:t>
      </w:r>
    </w:p>
    <w:p w:rsidR="007374A1" w:rsidRDefault="007374A1">
      <w:pPr>
        <w:pStyle w:val="ConsPlusNormal"/>
        <w:jc w:val="right"/>
      </w:pPr>
      <w:r>
        <w:t xml:space="preserve">сданных экзаменов, </w:t>
      </w:r>
      <w:proofErr w:type="gramStart"/>
      <w:r>
        <w:t>результатах</w:t>
      </w:r>
      <w:proofErr w:type="gramEnd"/>
      <w:r>
        <w:t xml:space="preserve"> тестирования</w:t>
      </w:r>
    </w:p>
    <w:p w:rsidR="007374A1" w:rsidRDefault="007374A1">
      <w:pPr>
        <w:pStyle w:val="ConsPlusNormal"/>
        <w:jc w:val="right"/>
      </w:pPr>
      <w:r>
        <w:t>и иных вступительных испытаний, а также</w:t>
      </w:r>
    </w:p>
    <w:p w:rsidR="007374A1" w:rsidRDefault="007374A1">
      <w:pPr>
        <w:pStyle w:val="ConsPlusNormal"/>
        <w:jc w:val="right"/>
      </w:pPr>
      <w:r>
        <w:t xml:space="preserve">о зачислении в </w:t>
      </w:r>
      <w:proofErr w:type="gramStart"/>
      <w:r>
        <w:t>муниципальное</w:t>
      </w:r>
      <w:proofErr w:type="gramEnd"/>
    </w:p>
    <w:p w:rsidR="007374A1" w:rsidRDefault="007374A1">
      <w:pPr>
        <w:pStyle w:val="ConsPlusNormal"/>
        <w:jc w:val="right"/>
      </w:pPr>
      <w:r>
        <w:t>образовательное учреждение"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Title"/>
        <w:jc w:val="center"/>
      </w:pPr>
      <w:bookmarkStart w:id="3" w:name="P271"/>
      <w:bookmarkEnd w:id="3"/>
      <w:r>
        <w:t>Информация о местонахождении, электронных адресах,</w:t>
      </w:r>
    </w:p>
    <w:p w:rsidR="007374A1" w:rsidRDefault="007374A1">
      <w:pPr>
        <w:pStyle w:val="ConsPlusTitle"/>
        <w:jc w:val="center"/>
      </w:pPr>
      <w:proofErr w:type="gramStart"/>
      <w:r>
        <w:t>телефонах</w:t>
      </w:r>
      <w:proofErr w:type="gramEnd"/>
      <w:r>
        <w:t>, интернет-сайтах муниципальных</w:t>
      </w:r>
    </w:p>
    <w:p w:rsidR="007374A1" w:rsidRDefault="007374A1">
      <w:pPr>
        <w:pStyle w:val="ConsPlusTitle"/>
        <w:jc w:val="center"/>
      </w:pPr>
      <w:r>
        <w:t>образовательных организаций</w:t>
      </w:r>
    </w:p>
    <w:p w:rsidR="007374A1" w:rsidRDefault="007374A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4"/>
        <w:gridCol w:w="1870"/>
        <w:gridCol w:w="1247"/>
        <w:gridCol w:w="907"/>
        <w:gridCol w:w="907"/>
        <w:gridCol w:w="963"/>
      </w:tblGrid>
      <w:tr w:rsidR="007374A1">
        <w:tc>
          <w:tcPr>
            <w:tcW w:w="510" w:type="dxa"/>
          </w:tcPr>
          <w:p w:rsidR="007374A1" w:rsidRDefault="007374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1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2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3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3"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Вихрева, 81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38500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school-3.shuya@mail.ru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shuyaschool3.iv-edu.ru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4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5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общеобразовательное учреждение "Средняя общеобразовательная школа N 7"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lastRenderedPageBreak/>
              <w:t xml:space="preserve">155900, </w:t>
            </w:r>
            <w:r>
              <w:lastRenderedPageBreak/>
              <w:t>Ивановская обл., г. Шуя, ул. Кооперативная, 39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lastRenderedPageBreak/>
              <w:t xml:space="preserve">8 (49351) </w:t>
            </w:r>
            <w:r>
              <w:lastRenderedPageBreak/>
              <w:t>45243, 45687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lastRenderedPageBreak/>
              <w:t>shkola7</w:t>
            </w:r>
            <w:r>
              <w:lastRenderedPageBreak/>
              <w:t>@list.ru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lastRenderedPageBreak/>
              <w:t>shuyasc</w:t>
            </w:r>
            <w:r>
              <w:lastRenderedPageBreak/>
              <w:t>hool7.iv-edu.ru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lastRenderedPageBreak/>
              <w:t xml:space="preserve">8.00 - </w:t>
            </w:r>
            <w:r>
              <w:lastRenderedPageBreak/>
              <w:t>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8"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Вихрева, 65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43492, 38416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moycow8@mail.ru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7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9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Свердлова, 127а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46309, 46280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8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1 Текстильная, 2-В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9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10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11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12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18"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ул. 2 Первомайская, 20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30815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shuya.school18@yandex.ru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shuyaschool18.iv-edu.ru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  <w:tr w:rsidR="007374A1">
        <w:tc>
          <w:tcPr>
            <w:tcW w:w="510" w:type="dxa"/>
          </w:tcPr>
          <w:p w:rsidR="007374A1" w:rsidRDefault="007374A1">
            <w:pPr>
              <w:pStyle w:val="ConsPlusNormal"/>
            </w:pPr>
            <w:r>
              <w:t>13</w:t>
            </w:r>
          </w:p>
        </w:tc>
        <w:tc>
          <w:tcPr>
            <w:tcW w:w="2664" w:type="dxa"/>
          </w:tcPr>
          <w:p w:rsidR="007374A1" w:rsidRDefault="007374A1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1870" w:type="dxa"/>
          </w:tcPr>
          <w:p w:rsidR="007374A1" w:rsidRDefault="007374A1">
            <w:pPr>
              <w:pStyle w:val="ConsPlusNormal"/>
              <w:jc w:val="both"/>
            </w:pPr>
            <w:r>
              <w:t>155900, Ивановская обл., г. Шуя, 11 Мичуринская, 6</w:t>
            </w:r>
          </w:p>
        </w:tc>
        <w:tc>
          <w:tcPr>
            <w:tcW w:w="1247" w:type="dxa"/>
          </w:tcPr>
          <w:p w:rsidR="007374A1" w:rsidRDefault="007374A1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907" w:type="dxa"/>
          </w:tcPr>
          <w:p w:rsidR="007374A1" w:rsidRDefault="007374A1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963" w:type="dxa"/>
          </w:tcPr>
          <w:p w:rsidR="007374A1" w:rsidRDefault="007374A1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  <w:outlineLvl w:val="1"/>
      </w:pPr>
      <w:r>
        <w:t>Приложение 2</w:t>
      </w:r>
    </w:p>
    <w:p w:rsidR="007374A1" w:rsidRDefault="007374A1">
      <w:pPr>
        <w:pStyle w:val="ConsPlusNormal"/>
        <w:jc w:val="right"/>
      </w:pPr>
      <w:r>
        <w:t>к административному регламенту</w:t>
      </w:r>
    </w:p>
    <w:p w:rsidR="007374A1" w:rsidRDefault="007374A1">
      <w:pPr>
        <w:pStyle w:val="ConsPlusNormal"/>
        <w:jc w:val="right"/>
      </w:pPr>
      <w:r>
        <w:t>предоставления муниципальной услуги</w:t>
      </w:r>
    </w:p>
    <w:p w:rsidR="007374A1" w:rsidRDefault="007374A1">
      <w:pPr>
        <w:pStyle w:val="ConsPlusNormal"/>
        <w:jc w:val="right"/>
      </w:pPr>
      <w:r>
        <w:t>"Предоставление информации о результатах</w:t>
      </w:r>
    </w:p>
    <w:p w:rsidR="007374A1" w:rsidRDefault="007374A1">
      <w:pPr>
        <w:pStyle w:val="ConsPlusNormal"/>
        <w:jc w:val="right"/>
      </w:pPr>
      <w:r>
        <w:t xml:space="preserve">сданных экзаменов, </w:t>
      </w:r>
      <w:proofErr w:type="gramStart"/>
      <w:r>
        <w:t>результатах</w:t>
      </w:r>
      <w:proofErr w:type="gramEnd"/>
      <w:r>
        <w:t xml:space="preserve"> тестирования</w:t>
      </w:r>
    </w:p>
    <w:p w:rsidR="007374A1" w:rsidRDefault="007374A1">
      <w:pPr>
        <w:pStyle w:val="ConsPlusNormal"/>
        <w:jc w:val="right"/>
      </w:pPr>
      <w:r>
        <w:t>и иных вступительных испытаний, а также</w:t>
      </w:r>
    </w:p>
    <w:p w:rsidR="007374A1" w:rsidRDefault="007374A1">
      <w:pPr>
        <w:pStyle w:val="ConsPlusNormal"/>
        <w:jc w:val="right"/>
      </w:pPr>
      <w:r>
        <w:t xml:space="preserve">о зачислении в </w:t>
      </w:r>
      <w:proofErr w:type="gramStart"/>
      <w:r>
        <w:t>муниципальное</w:t>
      </w:r>
      <w:proofErr w:type="gramEnd"/>
    </w:p>
    <w:p w:rsidR="007374A1" w:rsidRDefault="007374A1">
      <w:pPr>
        <w:pStyle w:val="ConsPlusNormal"/>
        <w:jc w:val="right"/>
      </w:pPr>
      <w:r>
        <w:t>образовательное учреждение"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center"/>
      </w:pPr>
      <w:bookmarkStart w:id="4" w:name="P387"/>
      <w:bookmarkEnd w:id="4"/>
      <w:r>
        <w:t>Заявление</w:t>
      </w:r>
    </w:p>
    <w:p w:rsidR="007374A1" w:rsidRDefault="007374A1">
      <w:pPr>
        <w:pStyle w:val="ConsPlusNormal"/>
        <w:jc w:val="center"/>
      </w:pPr>
      <w:r>
        <w:t>родителей (законных представителей) на предоставление</w:t>
      </w:r>
    </w:p>
    <w:p w:rsidR="007374A1" w:rsidRDefault="007374A1">
      <w:pPr>
        <w:pStyle w:val="ConsPlusNormal"/>
        <w:jc w:val="center"/>
      </w:pPr>
      <w:r>
        <w:t>информации о результатах сданных экзаменов, тестирования</w:t>
      </w:r>
    </w:p>
    <w:p w:rsidR="007374A1" w:rsidRDefault="007374A1">
      <w:pPr>
        <w:pStyle w:val="ConsPlusNormal"/>
        <w:jc w:val="center"/>
      </w:pPr>
      <w:r>
        <w:t>и иных вступительных испытаний, а также о зачислении</w:t>
      </w:r>
    </w:p>
    <w:p w:rsidR="007374A1" w:rsidRDefault="007374A1">
      <w:pPr>
        <w:pStyle w:val="ConsPlusNormal"/>
        <w:jc w:val="center"/>
      </w:pPr>
      <w:r>
        <w:t>в образовательное учреждение</w:t>
      </w:r>
    </w:p>
    <w:p w:rsidR="007374A1" w:rsidRDefault="007374A1">
      <w:pPr>
        <w:pStyle w:val="ConsPlusNormal"/>
        <w:jc w:val="both"/>
      </w:pPr>
    </w:p>
    <w:p w:rsidR="007374A1" w:rsidRDefault="007374A1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7374A1" w:rsidRDefault="007374A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            (Ф.И.О. директора)</w:t>
      </w:r>
    </w:p>
    <w:p w:rsidR="007374A1" w:rsidRDefault="007374A1">
      <w:pPr>
        <w:pStyle w:val="ConsPlusNonformat"/>
        <w:jc w:val="both"/>
      </w:pPr>
      <w:r>
        <w:t xml:space="preserve">                                     от родителя (законного представителя):</w:t>
      </w:r>
    </w:p>
    <w:p w:rsidR="007374A1" w:rsidRDefault="007374A1">
      <w:pPr>
        <w:pStyle w:val="ConsPlusNonformat"/>
        <w:jc w:val="both"/>
      </w:pPr>
      <w:r>
        <w:t xml:space="preserve">                                     Фамилия ______________________________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Имя __________________________________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Отчество 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Место регистрации:</w:t>
      </w:r>
    </w:p>
    <w:p w:rsidR="007374A1" w:rsidRDefault="007374A1">
      <w:pPr>
        <w:pStyle w:val="ConsPlusNonformat"/>
        <w:jc w:val="both"/>
      </w:pPr>
      <w:r>
        <w:t xml:space="preserve">                                     Город (пос.) 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Улица ________________________________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Дом _____ корп. ______ кв. 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Паспорт: серия _______ N _____________</w:t>
      </w:r>
    </w:p>
    <w:p w:rsidR="007374A1" w:rsidRDefault="007374A1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7374A1" w:rsidRDefault="007374A1">
      <w:pPr>
        <w:pStyle w:val="ConsPlusNonformat"/>
        <w:jc w:val="both"/>
      </w:pPr>
    </w:p>
    <w:p w:rsidR="007374A1" w:rsidRDefault="007374A1">
      <w:pPr>
        <w:pStyle w:val="ConsPlusNonformat"/>
        <w:jc w:val="both"/>
      </w:pPr>
      <w:r>
        <w:t xml:space="preserve">                                 Заявление</w:t>
      </w:r>
    </w:p>
    <w:p w:rsidR="007374A1" w:rsidRDefault="007374A1">
      <w:pPr>
        <w:pStyle w:val="ConsPlusNonformat"/>
        <w:jc w:val="both"/>
      </w:pPr>
    </w:p>
    <w:p w:rsidR="007374A1" w:rsidRDefault="007374A1">
      <w:pPr>
        <w:pStyle w:val="ConsPlusNonformat"/>
        <w:jc w:val="both"/>
      </w:pPr>
      <w:r>
        <w:t>Прошу   предоставлять   информацию   о   результатах   сданных   экзаменов,</w:t>
      </w:r>
    </w:p>
    <w:p w:rsidR="007374A1" w:rsidRDefault="007374A1">
      <w:pPr>
        <w:pStyle w:val="ConsPlusNonformat"/>
        <w:jc w:val="both"/>
      </w:pPr>
      <w:r>
        <w:t xml:space="preserve">тестирования  и  иных  вступительных  испытаний,  а  также  о  зачислении </w:t>
      </w:r>
      <w:proofErr w:type="gramStart"/>
      <w:r>
        <w:t>в</w:t>
      </w:r>
      <w:proofErr w:type="gramEnd"/>
    </w:p>
    <w:p w:rsidR="007374A1" w:rsidRDefault="007374A1">
      <w:pPr>
        <w:pStyle w:val="ConsPlusNonformat"/>
        <w:jc w:val="both"/>
      </w:pPr>
      <w:r>
        <w:t>образовательное учреждение моего ребенка (сына, дочери)____________________</w:t>
      </w:r>
    </w:p>
    <w:p w:rsidR="007374A1" w:rsidRDefault="007374A1">
      <w:pPr>
        <w:pStyle w:val="ConsPlusNonformat"/>
        <w:jc w:val="both"/>
      </w:pPr>
      <w:r>
        <w:t>__________________________________________________________________________,</w:t>
      </w:r>
    </w:p>
    <w:p w:rsidR="007374A1" w:rsidRDefault="007374A1">
      <w:pPr>
        <w:pStyle w:val="ConsPlusNonformat"/>
        <w:jc w:val="both"/>
      </w:pPr>
      <w:r>
        <w:t xml:space="preserve">                         (фамилия, имя, отчество)</w:t>
      </w:r>
    </w:p>
    <w:p w:rsidR="007374A1" w:rsidRDefault="007374A1">
      <w:pPr>
        <w:pStyle w:val="ConsPlusNonformat"/>
        <w:jc w:val="both"/>
      </w:pPr>
      <w:r>
        <w:t>обучающегося ___________________ класса, в электронном виде (или письменно)</w:t>
      </w:r>
    </w:p>
    <w:p w:rsidR="007374A1" w:rsidRDefault="007374A1">
      <w:pPr>
        <w:pStyle w:val="ConsPlusNonformat"/>
        <w:jc w:val="both"/>
      </w:pPr>
      <w:r>
        <w:t>по следующему адресу электронной почты (или почтовому адресу) _____________</w:t>
      </w:r>
    </w:p>
    <w:p w:rsidR="007374A1" w:rsidRDefault="007374A1">
      <w:pPr>
        <w:pStyle w:val="ConsPlusNonformat"/>
        <w:jc w:val="both"/>
      </w:pPr>
      <w:r>
        <w:t>___________________________________________________________________________</w:t>
      </w:r>
    </w:p>
    <w:p w:rsidR="007374A1" w:rsidRDefault="007374A1">
      <w:pPr>
        <w:pStyle w:val="ConsPlusNonformat"/>
        <w:jc w:val="both"/>
      </w:pPr>
      <w:r>
        <w:t xml:space="preserve">               (адрес электронной почты или почтовый адрес)</w:t>
      </w:r>
    </w:p>
    <w:p w:rsidR="007374A1" w:rsidRDefault="007374A1">
      <w:pPr>
        <w:pStyle w:val="ConsPlusNonformat"/>
        <w:jc w:val="both"/>
      </w:pPr>
    </w:p>
    <w:p w:rsidR="007374A1" w:rsidRDefault="007374A1">
      <w:pPr>
        <w:pStyle w:val="ConsPlusNonformat"/>
        <w:jc w:val="both"/>
      </w:pPr>
      <w:r>
        <w:t>__________________                           "___" ______________ 20__ года</w:t>
      </w:r>
    </w:p>
    <w:p w:rsidR="007374A1" w:rsidRDefault="007374A1">
      <w:pPr>
        <w:pStyle w:val="ConsPlusNonformat"/>
        <w:jc w:val="both"/>
      </w:pPr>
      <w:r>
        <w:t xml:space="preserve">    (подпись)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  <w:outlineLvl w:val="1"/>
      </w:pPr>
      <w:r>
        <w:t>Приложение 3</w:t>
      </w:r>
    </w:p>
    <w:p w:rsidR="007374A1" w:rsidRDefault="007374A1">
      <w:pPr>
        <w:pStyle w:val="ConsPlusNormal"/>
        <w:jc w:val="right"/>
      </w:pPr>
      <w:r>
        <w:t>к административному регламенту</w:t>
      </w:r>
    </w:p>
    <w:p w:rsidR="007374A1" w:rsidRDefault="007374A1">
      <w:pPr>
        <w:pStyle w:val="ConsPlusNormal"/>
        <w:jc w:val="right"/>
      </w:pPr>
      <w:r>
        <w:t>предоставления муниципальной услуги</w:t>
      </w:r>
    </w:p>
    <w:p w:rsidR="007374A1" w:rsidRDefault="007374A1">
      <w:pPr>
        <w:pStyle w:val="ConsPlusNormal"/>
        <w:jc w:val="right"/>
      </w:pPr>
      <w:r>
        <w:t>"Предоставление информации о результатах</w:t>
      </w:r>
    </w:p>
    <w:p w:rsidR="007374A1" w:rsidRDefault="007374A1">
      <w:pPr>
        <w:pStyle w:val="ConsPlusNormal"/>
        <w:jc w:val="right"/>
      </w:pPr>
      <w:r>
        <w:t xml:space="preserve">сданных экзаменов, </w:t>
      </w:r>
      <w:proofErr w:type="gramStart"/>
      <w:r>
        <w:t>результатах</w:t>
      </w:r>
      <w:proofErr w:type="gramEnd"/>
      <w:r>
        <w:t xml:space="preserve"> тестирования</w:t>
      </w:r>
    </w:p>
    <w:p w:rsidR="007374A1" w:rsidRDefault="007374A1">
      <w:pPr>
        <w:pStyle w:val="ConsPlusNormal"/>
        <w:jc w:val="right"/>
      </w:pPr>
      <w:r>
        <w:t>и иных вступительных испытаний, а также</w:t>
      </w:r>
    </w:p>
    <w:p w:rsidR="007374A1" w:rsidRDefault="007374A1">
      <w:pPr>
        <w:pStyle w:val="ConsPlusNormal"/>
        <w:jc w:val="right"/>
      </w:pPr>
      <w:r>
        <w:lastRenderedPageBreak/>
        <w:t xml:space="preserve">о зачислении в </w:t>
      </w:r>
      <w:proofErr w:type="gramStart"/>
      <w:r>
        <w:t>муниципальное</w:t>
      </w:r>
      <w:proofErr w:type="gramEnd"/>
    </w:p>
    <w:p w:rsidR="007374A1" w:rsidRDefault="007374A1">
      <w:pPr>
        <w:pStyle w:val="ConsPlusNormal"/>
        <w:jc w:val="right"/>
      </w:pPr>
      <w:r>
        <w:t>образовательное учреждение"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Title"/>
        <w:jc w:val="center"/>
      </w:pPr>
      <w:r>
        <w:t>Блок-схема</w:t>
      </w:r>
    </w:p>
    <w:p w:rsidR="007374A1" w:rsidRDefault="007374A1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374A1" w:rsidRDefault="007374A1">
      <w:pPr>
        <w:pStyle w:val="ConsPlusTitle"/>
        <w:jc w:val="center"/>
      </w:pPr>
      <w:r>
        <w:t>информации о результатах сданных экзаменов, результатах</w:t>
      </w:r>
    </w:p>
    <w:p w:rsidR="007374A1" w:rsidRDefault="007374A1">
      <w:pPr>
        <w:pStyle w:val="ConsPlusTitle"/>
        <w:jc w:val="center"/>
      </w:pPr>
      <w:r>
        <w:t>тестирования и иных испытаний, а также о зачислении</w:t>
      </w:r>
    </w:p>
    <w:p w:rsidR="007374A1" w:rsidRDefault="007374A1">
      <w:pPr>
        <w:pStyle w:val="ConsPlusTitle"/>
        <w:jc w:val="center"/>
      </w:pPr>
      <w:r>
        <w:t>в муниципальное образовательное учреждение"</w:t>
      </w:r>
    </w:p>
    <w:p w:rsidR="007374A1" w:rsidRDefault="007374A1">
      <w:pPr>
        <w:pStyle w:val="ConsPlusNormal"/>
        <w:jc w:val="center"/>
      </w:pPr>
    </w:p>
    <w:p w:rsidR="007374A1" w:rsidRDefault="007374A1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7374A1" w:rsidRDefault="007374A1">
      <w:pPr>
        <w:pStyle w:val="ConsPlusNonformat"/>
        <w:jc w:val="both"/>
      </w:pPr>
      <w:r>
        <w:t xml:space="preserve">        │            Обращение законного представителя           │</w:t>
      </w:r>
    </w:p>
    <w:p w:rsidR="007374A1" w:rsidRDefault="007374A1">
      <w:pPr>
        <w:pStyle w:val="ConsPlusNonformat"/>
        <w:jc w:val="both"/>
      </w:pPr>
      <w:r>
        <w:t xml:space="preserve">        │  (в том числе с использованием средств сети Интернет)  │</w:t>
      </w:r>
    </w:p>
    <w:p w:rsidR="007374A1" w:rsidRDefault="007374A1">
      <w:pPr>
        <w:pStyle w:val="ConsPlusNonformat"/>
        <w:jc w:val="both"/>
      </w:pPr>
      <w:r>
        <w:t xml:space="preserve">        └─────────────────────────────┬──────────────────────────┘</w:t>
      </w:r>
    </w:p>
    <w:p w:rsidR="007374A1" w:rsidRDefault="007374A1">
      <w:pPr>
        <w:pStyle w:val="ConsPlusNonformat"/>
        <w:jc w:val="both"/>
      </w:pPr>
      <w:r>
        <w:t xml:space="preserve">                                     \/</w:t>
      </w:r>
    </w:p>
    <w:p w:rsidR="007374A1" w:rsidRDefault="007374A1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7374A1" w:rsidRDefault="007374A1">
      <w:pPr>
        <w:pStyle w:val="ConsPlusNonformat"/>
        <w:jc w:val="both"/>
      </w:pPr>
      <w:r>
        <w:t xml:space="preserve">    Соответствует    │      Проверка наличия</w:t>
      </w:r>
      <w:proofErr w:type="gramStart"/>
      <w:r>
        <w:t xml:space="preserve">        │    Н</w:t>
      </w:r>
      <w:proofErr w:type="gramEnd"/>
      <w:r>
        <w:t>е соответствует</w:t>
      </w:r>
    </w:p>
    <w:p w:rsidR="007374A1" w:rsidRDefault="007374A1">
      <w:pPr>
        <w:pStyle w:val="ConsPlusNonformat"/>
        <w:jc w:val="both"/>
      </w:pPr>
      <w:r>
        <w:t xml:space="preserve">         ┌───────────┤  и соответствия требованиям  ├─────────────┐</w:t>
      </w:r>
    </w:p>
    <w:p w:rsidR="007374A1" w:rsidRDefault="007374A1">
      <w:pPr>
        <w:pStyle w:val="ConsPlusNonformat"/>
        <w:jc w:val="both"/>
      </w:pPr>
      <w:r>
        <w:t xml:space="preserve">        \/           └──────────────────────────────┘            \/</w:t>
      </w:r>
    </w:p>
    <w:p w:rsidR="007374A1" w:rsidRDefault="007374A1">
      <w:pPr>
        <w:pStyle w:val="ConsPlusNonformat"/>
        <w:jc w:val="both"/>
      </w:pPr>
      <w:r>
        <w:t>┌───────────────────────────────────────────┐    ┌────────────────────────┐</w:t>
      </w:r>
    </w:p>
    <w:p w:rsidR="007374A1" w:rsidRDefault="007374A1">
      <w:pPr>
        <w:pStyle w:val="ConsPlusNonformat"/>
        <w:jc w:val="both"/>
      </w:pPr>
      <w:r>
        <w:t xml:space="preserve">│ Прием и регистрация заявления от </w:t>
      </w:r>
      <w:proofErr w:type="gramStart"/>
      <w:r>
        <w:t>законных</w:t>
      </w:r>
      <w:proofErr w:type="gramEnd"/>
      <w:r>
        <w:t xml:space="preserve"> │    │ Отказ в предоставлении │</w:t>
      </w:r>
    </w:p>
    <w:p w:rsidR="007374A1" w:rsidRDefault="007374A1">
      <w:pPr>
        <w:pStyle w:val="ConsPlusNonformat"/>
        <w:jc w:val="both"/>
      </w:pPr>
      <w:r>
        <w:t>│      представителей на предоставление     │    │  муниципальной услуги  │</w:t>
      </w:r>
    </w:p>
    <w:p w:rsidR="007374A1" w:rsidRDefault="007374A1">
      <w:pPr>
        <w:pStyle w:val="ConsPlusNonformat"/>
        <w:jc w:val="both"/>
      </w:pPr>
      <w:r>
        <w:t>│           муниципальной услуги            │    └────────────────────────┘</w:t>
      </w:r>
    </w:p>
    <w:p w:rsidR="007374A1" w:rsidRDefault="007374A1">
      <w:pPr>
        <w:pStyle w:val="ConsPlusNonformat"/>
        <w:jc w:val="both"/>
      </w:pPr>
      <w:r>
        <w:t>└────────┬──────────────────────────────────┘</w:t>
      </w:r>
    </w:p>
    <w:p w:rsidR="007374A1" w:rsidRDefault="007374A1">
      <w:pPr>
        <w:pStyle w:val="ConsPlusNonformat"/>
        <w:jc w:val="both"/>
      </w:pPr>
      <w:r>
        <w:t xml:space="preserve">        \/</w:t>
      </w:r>
    </w:p>
    <w:p w:rsidR="007374A1" w:rsidRDefault="007374A1">
      <w:pPr>
        <w:pStyle w:val="ConsPlusNonformat"/>
        <w:jc w:val="both"/>
      </w:pPr>
      <w:r>
        <w:t>┌───────────────────────────────┐</w:t>
      </w:r>
    </w:p>
    <w:p w:rsidR="007374A1" w:rsidRDefault="007374A1">
      <w:pPr>
        <w:pStyle w:val="ConsPlusNonformat"/>
        <w:jc w:val="both"/>
      </w:pPr>
      <w:r>
        <w:t>│   Рассмотрение и подготовка   │</w:t>
      </w:r>
    </w:p>
    <w:p w:rsidR="007374A1" w:rsidRDefault="007374A1">
      <w:pPr>
        <w:pStyle w:val="ConsPlusNonformat"/>
        <w:jc w:val="both"/>
      </w:pPr>
      <w:r>
        <w:t>│      ответа на заявление      │</w:t>
      </w:r>
    </w:p>
    <w:p w:rsidR="007374A1" w:rsidRDefault="007374A1">
      <w:pPr>
        <w:pStyle w:val="ConsPlusNonformat"/>
        <w:jc w:val="both"/>
      </w:pPr>
      <w:r>
        <w:t>└────────┬──────────────────────┘</w:t>
      </w:r>
    </w:p>
    <w:p w:rsidR="007374A1" w:rsidRDefault="007374A1">
      <w:pPr>
        <w:pStyle w:val="ConsPlusNonformat"/>
        <w:jc w:val="both"/>
      </w:pPr>
      <w:r>
        <w:t xml:space="preserve">        \/</w:t>
      </w:r>
    </w:p>
    <w:p w:rsidR="007374A1" w:rsidRDefault="007374A1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7374A1" w:rsidRDefault="007374A1">
      <w:pPr>
        <w:pStyle w:val="ConsPlusNonformat"/>
        <w:jc w:val="both"/>
      </w:pPr>
      <w:r>
        <w:t>│  Предоставление информации о результатах  │</w:t>
      </w:r>
    </w:p>
    <w:p w:rsidR="007374A1" w:rsidRDefault="007374A1">
      <w:pPr>
        <w:pStyle w:val="ConsPlusNonformat"/>
        <w:jc w:val="both"/>
      </w:pPr>
      <w:r>
        <w:t>│      сданных экзаменов, тестирования      │</w:t>
      </w:r>
    </w:p>
    <w:p w:rsidR="007374A1" w:rsidRDefault="007374A1">
      <w:pPr>
        <w:pStyle w:val="ConsPlusNonformat"/>
        <w:jc w:val="both"/>
      </w:pPr>
      <w:r>
        <w:t>└───────────────────────────────────────────┘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Normal"/>
        <w:jc w:val="right"/>
        <w:outlineLvl w:val="1"/>
      </w:pPr>
      <w:r>
        <w:t>Приложение 4</w:t>
      </w:r>
    </w:p>
    <w:p w:rsidR="007374A1" w:rsidRDefault="007374A1">
      <w:pPr>
        <w:pStyle w:val="ConsPlusNormal"/>
        <w:jc w:val="right"/>
      </w:pPr>
      <w:r>
        <w:t>к административному регламенту</w:t>
      </w:r>
    </w:p>
    <w:p w:rsidR="007374A1" w:rsidRDefault="007374A1">
      <w:pPr>
        <w:pStyle w:val="ConsPlusNormal"/>
        <w:jc w:val="right"/>
      </w:pPr>
      <w:r>
        <w:t>предоставления муниципальной услуги</w:t>
      </w:r>
    </w:p>
    <w:p w:rsidR="007374A1" w:rsidRDefault="007374A1">
      <w:pPr>
        <w:pStyle w:val="ConsPlusNormal"/>
        <w:jc w:val="right"/>
      </w:pPr>
      <w:r>
        <w:t>"Предоставление информации о результатах</w:t>
      </w:r>
    </w:p>
    <w:p w:rsidR="007374A1" w:rsidRDefault="007374A1">
      <w:pPr>
        <w:pStyle w:val="ConsPlusNormal"/>
        <w:jc w:val="right"/>
      </w:pPr>
      <w:r>
        <w:t xml:space="preserve">сданных экзаменов, </w:t>
      </w:r>
      <w:proofErr w:type="gramStart"/>
      <w:r>
        <w:t>результатах</w:t>
      </w:r>
      <w:proofErr w:type="gramEnd"/>
      <w:r>
        <w:t xml:space="preserve"> тестирования</w:t>
      </w:r>
    </w:p>
    <w:p w:rsidR="007374A1" w:rsidRDefault="007374A1">
      <w:pPr>
        <w:pStyle w:val="ConsPlusNormal"/>
        <w:jc w:val="right"/>
      </w:pPr>
      <w:r>
        <w:t>и иных вступительных испытаний, а также</w:t>
      </w:r>
    </w:p>
    <w:p w:rsidR="007374A1" w:rsidRDefault="007374A1">
      <w:pPr>
        <w:pStyle w:val="ConsPlusNormal"/>
        <w:jc w:val="right"/>
      </w:pPr>
      <w:r>
        <w:t xml:space="preserve">о зачислении в </w:t>
      </w:r>
      <w:proofErr w:type="gramStart"/>
      <w:r>
        <w:t>муниципальное</w:t>
      </w:r>
      <w:proofErr w:type="gramEnd"/>
    </w:p>
    <w:p w:rsidR="007374A1" w:rsidRDefault="007374A1">
      <w:pPr>
        <w:pStyle w:val="ConsPlusNormal"/>
        <w:jc w:val="right"/>
      </w:pPr>
      <w:r>
        <w:t>образовательное учреждение"</w:t>
      </w:r>
    </w:p>
    <w:p w:rsidR="007374A1" w:rsidRDefault="007374A1">
      <w:pPr>
        <w:pStyle w:val="ConsPlusNormal"/>
        <w:jc w:val="right"/>
      </w:pPr>
    </w:p>
    <w:p w:rsidR="007374A1" w:rsidRDefault="007374A1">
      <w:pPr>
        <w:pStyle w:val="ConsPlusTitle"/>
        <w:jc w:val="center"/>
      </w:pPr>
      <w:bookmarkStart w:id="5" w:name="P481"/>
      <w:bookmarkEnd w:id="5"/>
      <w:r>
        <w:t>Прием граждан</w:t>
      </w:r>
    </w:p>
    <w:p w:rsidR="007374A1" w:rsidRDefault="007374A1">
      <w:pPr>
        <w:pStyle w:val="ConsPlusTitle"/>
        <w:jc w:val="center"/>
      </w:pPr>
      <w:r>
        <w:t xml:space="preserve">в отделе образования Администрации </w:t>
      </w:r>
      <w:proofErr w:type="gramStart"/>
      <w:r>
        <w:t>г</w:t>
      </w:r>
      <w:proofErr w:type="gramEnd"/>
      <w:r>
        <w:t>.о. Шуя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Адрес отдела образования: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 xml:space="preserve">Милиционный переулок, д. 4, г. Шуя </w:t>
      </w:r>
      <w:proofErr w:type="gramStart"/>
      <w:r>
        <w:t>Ивановской</w:t>
      </w:r>
      <w:proofErr w:type="gramEnd"/>
      <w:r>
        <w:t xml:space="preserve"> обл., 155900.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Телефоны: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начальник отдела образования: 8 (49351) 4-26-24;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 образования: 8 (49351) 4-15-43;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главный специалист отдела образования: 8 (49351) 4-16-81;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ведущий специалист отдела образования: 8 (49351) 4-15-43.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Адрес электронной почты отдела образования: obrasovanie@okrugshuya.ru.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 xml:space="preserve">Адрес официального сайта отдела образования Администрации </w:t>
      </w:r>
      <w:proofErr w:type="gramStart"/>
      <w:r>
        <w:t>г</w:t>
      </w:r>
      <w:proofErr w:type="gramEnd"/>
      <w:r>
        <w:t>.о. Шуя: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http://www.schujagoo.iv-edu.ru.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Часы работы: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понедельник, вторник, среда, четверг - с 8.00 до 17.00 часов;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пятница - с 8.00 до 16.00 часов;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суббота, воскресенье - выходные.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Перерыв на обед:</w:t>
      </w:r>
    </w:p>
    <w:p w:rsidR="007374A1" w:rsidRDefault="007374A1">
      <w:pPr>
        <w:pStyle w:val="ConsPlusNormal"/>
        <w:spacing w:before="220"/>
        <w:ind w:firstLine="540"/>
        <w:jc w:val="both"/>
      </w:pPr>
      <w:r>
        <w:t>с 12.00 до 13.00 часов.</w:t>
      </w:r>
    </w:p>
    <w:p w:rsidR="007374A1" w:rsidRDefault="007374A1">
      <w:pPr>
        <w:pStyle w:val="ConsPlusNormal"/>
        <w:ind w:firstLine="540"/>
        <w:jc w:val="both"/>
      </w:pPr>
    </w:p>
    <w:p w:rsidR="007374A1" w:rsidRDefault="007374A1">
      <w:pPr>
        <w:pStyle w:val="ConsPlusNormal"/>
        <w:ind w:firstLine="540"/>
        <w:jc w:val="both"/>
      </w:pPr>
      <w:r>
        <w:t>Прием граждан по личным вопросам начальником отдела образования - среда с 9.00 до 12.00, с 13.00 до 16.00.</w:t>
      </w:r>
    </w:p>
    <w:p w:rsidR="007374A1" w:rsidRDefault="007374A1">
      <w:pPr>
        <w:pStyle w:val="ConsPlusNormal"/>
      </w:pPr>
    </w:p>
    <w:p w:rsidR="007374A1" w:rsidRDefault="007374A1">
      <w:pPr>
        <w:pStyle w:val="ConsPlusNormal"/>
      </w:pPr>
    </w:p>
    <w:p w:rsidR="007374A1" w:rsidRDefault="00737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A0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7374A1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374A1"/>
    <w:rsid w:val="0074053D"/>
    <w:rsid w:val="00745AA0"/>
    <w:rsid w:val="00762EAF"/>
    <w:rsid w:val="00782D7B"/>
    <w:rsid w:val="00795053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34EED"/>
    <w:rsid w:val="00C73872"/>
    <w:rsid w:val="00C74114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D0FF0"/>
    <w:rsid w:val="00DF192E"/>
    <w:rsid w:val="00E06A1B"/>
    <w:rsid w:val="00E37C13"/>
    <w:rsid w:val="00E93C4F"/>
    <w:rsid w:val="00E946C1"/>
    <w:rsid w:val="00EB10B4"/>
    <w:rsid w:val="00EC24CF"/>
    <w:rsid w:val="00F114D5"/>
    <w:rsid w:val="00F3512B"/>
    <w:rsid w:val="00F46328"/>
    <w:rsid w:val="00F54461"/>
    <w:rsid w:val="00F84F14"/>
    <w:rsid w:val="00F94D85"/>
    <w:rsid w:val="00FB4BDF"/>
    <w:rsid w:val="00FC4B0C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4A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4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4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B4ECA5B67BE13CF02D7F0B91163D23AF6541F9B66D7D20A5B460D925961178D8D1F33E3CEC2437E4736D658C90E72F1B19BCC6DD7SBI" TargetMode="External"/><Relationship Id="rId13" Type="http://schemas.openxmlformats.org/officeDocument/2006/relationships/hyperlink" Target="consultantplus://offline/ref=4E8B4ECA5B67BE13CF02D7F0B91163D23AF659179667D7D20A5B460D925961179F8D473DE9CED7172D1D61DB58DCSDI" TargetMode="External"/><Relationship Id="rId18" Type="http://schemas.openxmlformats.org/officeDocument/2006/relationships/hyperlink" Target="consultantplus://offline/ref=4E8B4ECA5B67BE13CF02C9FDAF7D3FDD3DF802129F64D4845508405ACD096742CDCD1964A88FC4162F0363DB5FC74423B7FA94CE6A6418AA42C0FD83D1S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8B4ECA5B67BE13CF02C9FDAF7D3FDD3DF802129F66DF875207405ACD096742CDCD1964A88FC4162F0363DB5FC74423B7FA94CE6A6418AA42C0FD83D1S7I" TargetMode="External"/><Relationship Id="rId7" Type="http://schemas.openxmlformats.org/officeDocument/2006/relationships/hyperlink" Target="consultantplus://offline/ref=4E8B4ECA5B67BE13CF02D7F0B91163D23AF659179667D7D20A5B460D925961178D8D1F31EBCBC91E2B08378A1E991D70F6B199CE717818AAD5SDI" TargetMode="External"/><Relationship Id="rId12" Type="http://schemas.openxmlformats.org/officeDocument/2006/relationships/hyperlink" Target="consultantplus://offline/ref=4E8B4ECA5B67BE13CF02C9FDAF7D3FDD3DF802129F64D4845508405ACD096742CDCD1964A88FC4162F0363DB5FC74423B7FA94CE6A6418AA42C0FD83D1S7I" TargetMode="External"/><Relationship Id="rId17" Type="http://schemas.openxmlformats.org/officeDocument/2006/relationships/hyperlink" Target="consultantplus://offline/ref=4E8B4ECA5B67BE13CF02D7F0B91163D23AF45E179D6FD7D20A5B460D925961179F8D473DE9CED7172D1D61DB58DCS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8B4ECA5B67BE13CF02D7F0B91163D23AF659179667D7D20A5B460D925961179F8D473DE9CED7172D1D61DB58DCSDI" TargetMode="External"/><Relationship Id="rId20" Type="http://schemas.openxmlformats.org/officeDocument/2006/relationships/hyperlink" Target="consultantplus://offline/ref=4E8B4ECA5B67BE13CF02C9FDAF7D3FDD3DF802129F62DF815F06405ACD096742CDCD1964BA8F9C1A2D067DDB58D21272F1DA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B4ECA5B67BE13CF02C9FDAF7D3FDD3DF802129F64D4845508405ACD096742CDCD1964A88FC4162F0363DB5FC74423B7FA94CE6A6418AA42C0FD83D1S7I" TargetMode="External"/><Relationship Id="rId11" Type="http://schemas.openxmlformats.org/officeDocument/2006/relationships/hyperlink" Target="consultantplus://offline/ref=4E8B4ECA5B67BE13CF02C9FDAF7D3FDD3DF802129F66DF875207405ACD096742CDCD1964A88FC4162F0363DB5FC74423B7FA94CE6A6418AA42C0FD83D1S7I" TargetMode="External"/><Relationship Id="rId5" Type="http://schemas.openxmlformats.org/officeDocument/2006/relationships/hyperlink" Target="consultantplus://offline/ref=4E8B4ECA5B67BE13CF02C9FDAF7D3FDD3DF802129F66DF875207405ACD096742CDCD1964A88FC4162F0363DB5FC74423B7FA94CE6A6418AA42C0FD83D1S7I" TargetMode="External"/><Relationship Id="rId15" Type="http://schemas.openxmlformats.org/officeDocument/2006/relationships/hyperlink" Target="consultantplus://offline/ref=4E8B4ECA5B67BE13CF02D7F0B91163D23AF6541F9B66D7D20A5B460D925961179F8D473DE9CED7172D1D61DB58DCS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8B4ECA5B67BE13CF02C9FDAF7D3FDD3DF802129F62DF815F06405ACD096742CDCD1964A88FC4132B08378A1E991D70F6B199CE717818AAD5SDI" TargetMode="External"/><Relationship Id="rId19" Type="http://schemas.openxmlformats.org/officeDocument/2006/relationships/hyperlink" Target="consultantplus://offline/ref=4E8B4ECA5B67BE13CF02C9FDAF7D3FDD3DF802129F62DC8D570A405ACD096742CDCD1964BA8F9C1A2D067DDB58D21272F1DAS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8B4ECA5B67BE13CF02C9FDAF7D3FDD3DF802129B63DA835F041D50C5506B40CAC24673AFC6C8172F0361D851984136A6A29BC9717A1AB65EC2FFD8S0I" TargetMode="External"/><Relationship Id="rId14" Type="http://schemas.openxmlformats.org/officeDocument/2006/relationships/hyperlink" Target="consultantplus://offline/ref=4E8B4ECA5B67BE13CF02D7F0B91163D23AF65A1F9E65D7D20A5B460D925961178D8D1F31EBCBC8112B08378A1E991D70F6B199CE717818AAD5S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5574</Words>
  <Characters>31773</Characters>
  <Application>Microsoft Office Word</Application>
  <DocSecurity>0</DocSecurity>
  <Lines>264</Lines>
  <Paragraphs>74</Paragraphs>
  <ScaleCrop>false</ScaleCrop>
  <Company/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2021-02-25T08:17:00Z</dcterms:created>
  <dcterms:modified xsi:type="dcterms:W3CDTF">2021-02-25T08:19:00Z</dcterms:modified>
</cp:coreProperties>
</file>